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3E30E" w14:textId="77777777" w:rsidR="00793F0D" w:rsidRDefault="009D4A1E">
      <w:pPr>
        <w:pStyle w:val="BodyA"/>
        <w:rPr>
          <w:b/>
          <w:bCs/>
          <w:sz w:val="22"/>
          <w:szCs w:val="22"/>
        </w:rPr>
      </w:pPr>
      <w:r>
        <w:rPr>
          <w:sz w:val="22"/>
          <w:szCs w:val="22"/>
        </w:rPr>
        <w:t xml:space="preserve">This </w:t>
      </w:r>
      <w:r>
        <w:rPr>
          <w:b/>
          <w:bCs/>
          <w:sz w:val="22"/>
          <w:szCs w:val="22"/>
        </w:rPr>
        <w:t>DATA TRANSFER AGREEMENT</w:t>
      </w:r>
      <w:r>
        <w:rPr>
          <w:sz w:val="22"/>
          <w:szCs w:val="22"/>
        </w:rPr>
        <w:t xml:space="preserve"> (the </w:t>
      </w:r>
      <w:r>
        <w:rPr>
          <w:rFonts w:ascii="Arial Unicode MS" w:hAnsi="Times New Roman"/>
          <w:b/>
          <w:bCs/>
          <w:sz w:val="22"/>
          <w:szCs w:val="22"/>
        </w:rPr>
        <w:t>“</w:t>
      </w:r>
      <w:r>
        <w:rPr>
          <w:b/>
          <w:bCs/>
          <w:sz w:val="22"/>
          <w:szCs w:val="22"/>
        </w:rPr>
        <w:t>Agreement</w:t>
      </w:r>
      <w:r>
        <w:rPr>
          <w:rFonts w:ascii="Arial Unicode MS" w:hAnsi="Times New Roman"/>
          <w:b/>
          <w:bCs/>
          <w:sz w:val="22"/>
          <w:szCs w:val="22"/>
        </w:rPr>
        <w:t>”</w:t>
      </w:r>
      <w:r>
        <w:rPr>
          <w:sz w:val="22"/>
          <w:szCs w:val="22"/>
        </w:rPr>
        <w:t xml:space="preserve">) is made in two original counterparts effective </w:t>
      </w:r>
      <w:r>
        <w:rPr>
          <w:sz w:val="22"/>
          <w:szCs w:val="22"/>
          <w:shd w:val="clear" w:color="auto" w:fill="FFFF00"/>
        </w:rPr>
        <w:t>[insert date]</w:t>
      </w:r>
      <w:r>
        <w:rPr>
          <w:sz w:val="22"/>
          <w:szCs w:val="22"/>
        </w:rPr>
        <w:t xml:space="preserve"> (the </w:t>
      </w:r>
      <w:r>
        <w:rPr>
          <w:rFonts w:ascii="Arial Unicode MS" w:hAnsi="Times New Roman"/>
          <w:b/>
          <w:bCs/>
          <w:sz w:val="22"/>
          <w:szCs w:val="22"/>
        </w:rPr>
        <w:t>“</w:t>
      </w:r>
      <w:r>
        <w:rPr>
          <w:b/>
          <w:bCs/>
          <w:sz w:val="22"/>
          <w:szCs w:val="22"/>
        </w:rPr>
        <w:t>Effective Date</w:t>
      </w:r>
      <w:r>
        <w:rPr>
          <w:rFonts w:ascii="Arial Unicode MS" w:hAnsi="Times New Roman"/>
          <w:b/>
          <w:bCs/>
          <w:sz w:val="22"/>
          <w:szCs w:val="22"/>
        </w:rPr>
        <w:t>”</w:t>
      </w:r>
      <w:r>
        <w:rPr>
          <w:sz w:val="22"/>
          <w:szCs w:val="22"/>
        </w:rPr>
        <w:t>).</w:t>
      </w:r>
    </w:p>
    <w:p w14:paraId="19BA8580" w14:textId="77777777" w:rsidR="00793F0D" w:rsidRDefault="00793F0D">
      <w:pPr>
        <w:pStyle w:val="BodyA"/>
        <w:jc w:val="both"/>
        <w:rPr>
          <w:sz w:val="22"/>
          <w:szCs w:val="22"/>
        </w:rPr>
      </w:pPr>
    </w:p>
    <w:p w14:paraId="23A04B2E" w14:textId="77777777" w:rsidR="00793F0D" w:rsidRDefault="009D4A1E">
      <w:pPr>
        <w:pStyle w:val="BodyA"/>
        <w:jc w:val="both"/>
        <w:rPr>
          <w:sz w:val="22"/>
          <w:szCs w:val="22"/>
        </w:rPr>
      </w:pPr>
      <w:r>
        <w:rPr>
          <w:sz w:val="22"/>
          <w:szCs w:val="22"/>
        </w:rPr>
        <w:t>BETWEEN:</w:t>
      </w:r>
    </w:p>
    <w:p w14:paraId="5770E8B8" w14:textId="77777777" w:rsidR="00793F0D" w:rsidRDefault="00793F0D">
      <w:pPr>
        <w:pStyle w:val="BodyA"/>
        <w:jc w:val="both"/>
        <w:rPr>
          <w:sz w:val="22"/>
          <w:szCs w:val="22"/>
        </w:rPr>
      </w:pPr>
    </w:p>
    <w:p w14:paraId="219CBFD9" w14:textId="77777777" w:rsidR="00793F0D" w:rsidRDefault="009D4A1E">
      <w:pPr>
        <w:pStyle w:val="BodyA"/>
        <w:jc w:val="center"/>
        <w:rPr>
          <w:sz w:val="22"/>
          <w:szCs w:val="22"/>
        </w:rPr>
      </w:pPr>
      <w:r>
        <w:rPr>
          <w:b/>
          <w:bCs/>
          <w:sz w:val="22"/>
          <w:szCs w:val="22"/>
        </w:rPr>
        <w:t>THE GOVERNING COUNCIL OF THE UNIVERSITY OF TORONTO</w:t>
      </w:r>
      <w:r>
        <w:rPr>
          <w:sz w:val="22"/>
          <w:szCs w:val="22"/>
        </w:rPr>
        <w:t>,</w:t>
      </w:r>
    </w:p>
    <w:p w14:paraId="1578BBFB" w14:textId="77777777" w:rsidR="00793F0D" w:rsidRDefault="009D4A1E">
      <w:pPr>
        <w:pStyle w:val="BodyA"/>
        <w:jc w:val="center"/>
        <w:rPr>
          <w:sz w:val="22"/>
          <w:szCs w:val="22"/>
        </w:rPr>
      </w:pPr>
      <w:r>
        <w:rPr>
          <w:sz w:val="22"/>
          <w:szCs w:val="22"/>
        </w:rPr>
        <w:t>having an office at the Innovations &amp; Partnerships Office, Banting Institute, Suite 413, 100 College Street,</w:t>
      </w:r>
    </w:p>
    <w:p w14:paraId="53D03EFC" w14:textId="77777777" w:rsidR="00793F0D" w:rsidRDefault="009D4A1E">
      <w:pPr>
        <w:pStyle w:val="BodyA"/>
        <w:jc w:val="center"/>
        <w:rPr>
          <w:sz w:val="22"/>
          <w:szCs w:val="22"/>
        </w:rPr>
      </w:pPr>
      <w:r>
        <w:rPr>
          <w:sz w:val="22"/>
          <w:szCs w:val="22"/>
          <w:lang w:val="es-ES_tradnl"/>
        </w:rPr>
        <w:t>Toronto, Ontario M5G 1L5</w:t>
      </w:r>
    </w:p>
    <w:p w14:paraId="770D293A" w14:textId="77777777" w:rsidR="00793F0D" w:rsidRDefault="009D4A1E">
      <w:pPr>
        <w:pStyle w:val="BodyA"/>
        <w:jc w:val="center"/>
        <w:rPr>
          <w:sz w:val="22"/>
          <w:szCs w:val="22"/>
        </w:rPr>
      </w:pPr>
      <w:r>
        <w:rPr>
          <w:sz w:val="22"/>
          <w:szCs w:val="22"/>
        </w:rPr>
        <w:t xml:space="preserve">(the </w:t>
      </w:r>
      <w:r>
        <w:rPr>
          <w:rFonts w:hAnsi="Times New Roman"/>
          <w:b/>
          <w:bCs/>
          <w:sz w:val="22"/>
          <w:szCs w:val="22"/>
        </w:rPr>
        <w:t>“</w:t>
      </w:r>
      <w:r>
        <w:rPr>
          <w:b/>
          <w:bCs/>
          <w:sz w:val="22"/>
          <w:szCs w:val="22"/>
        </w:rPr>
        <w:t>University</w:t>
      </w:r>
      <w:r>
        <w:rPr>
          <w:rFonts w:hAnsi="Times New Roman"/>
          <w:b/>
          <w:bCs/>
          <w:sz w:val="22"/>
          <w:szCs w:val="22"/>
        </w:rPr>
        <w:t>”</w:t>
      </w:r>
      <w:r>
        <w:rPr>
          <w:sz w:val="22"/>
          <w:szCs w:val="22"/>
        </w:rPr>
        <w:t>)</w:t>
      </w:r>
    </w:p>
    <w:p w14:paraId="4EF3948C" w14:textId="77777777" w:rsidR="00793F0D" w:rsidRDefault="009D4A1E">
      <w:pPr>
        <w:pStyle w:val="BodyA"/>
        <w:spacing w:before="120" w:after="120"/>
        <w:jc w:val="center"/>
        <w:rPr>
          <w:sz w:val="22"/>
          <w:szCs w:val="22"/>
        </w:rPr>
      </w:pPr>
      <w:r>
        <w:rPr>
          <w:sz w:val="22"/>
          <w:szCs w:val="22"/>
        </w:rPr>
        <w:t>-and-</w:t>
      </w:r>
    </w:p>
    <w:p w14:paraId="7196B013" w14:textId="77777777" w:rsidR="00793F0D" w:rsidRDefault="009D4A1E">
      <w:pPr>
        <w:pStyle w:val="BodyA"/>
        <w:jc w:val="center"/>
        <w:rPr>
          <w:b/>
          <w:bCs/>
          <w:sz w:val="22"/>
          <w:szCs w:val="22"/>
        </w:rPr>
      </w:pPr>
      <w:r>
        <w:rPr>
          <w:b/>
          <w:bCs/>
          <w:sz w:val="22"/>
          <w:szCs w:val="22"/>
          <w:shd w:val="clear" w:color="auto" w:fill="FFFF00"/>
        </w:rPr>
        <w:t>XXXXX</w:t>
      </w:r>
    </w:p>
    <w:p w14:paraId="3CEDB45A" w14:textId="77777777" w:rsidR="00793F0D" w:rsidRDefault="009D4A1E">
      <w:pPr>
        <w:pStyle w:val="BodyA"/>
        <w:jc w:val="center"/>
        <w:rPr>
          <w:b/>
          <w:bCs/>
          <w:sz w:val="22"/>
          <w:szCs w:val="22"/>
        </w:rPr>
      </w:pPr>
      <w:r>
        <w:rPr>
          <w:sz w:val="22"/>
          <w:szCs w:val="22"/>
        </w:rPr>
        <w:t xml:space="preserve">having an office </w:t>
      </w:r>
      <w:proofErr w:type="gramStart"/>
      <w:r>
        <w:rPr>
          <w:sz w:val="22"/>
          <w:szCs w:val="22"/>
        </w:rPr>
        <w:t xml:space="preserve">at </w:t>
      </w:r>
      <w:r>
        <w:rPr>
          <w:b/>
          <w:bCs/>
          <w:sz w:val="22"/>
          <w:szCs w:val="22"/>
          <w:shd w:val="clear" w:color="auto" w:fill="FFFF00"/>
        </w:rPr>
        <w:t xml:space="preserve"> [</w:t>
      </w:r>
      <w:proofErr w:type="gramEnd"/>
      <w:r>
        <w:rPr>
          <w:b/>
          <w:bCs/>
          <w:sz w:val="22"/>
          <w:szCs w:val="22"/>
          <w:shd w:val="clear" w:color="auto" w:fill="FFFF00"/>
        </w:rPr>
        <w:t>insert</w:t>
      </w:r>
      <w:r>
        <w:rPr>
          <w:b/>
          <w:bCs/>
          <w:sz w:val="22"/>
          <w:szCs w:val="22"/>
        </w:rPr>
        <w:t>]</w:t>
      </w:r>
    </w:p>
    <w:p w14:paraId="062CA675" w14:textId="77777777" w:rsidR="00793F0D" w:rsidRDefault="009D4A1E">
      <w:pPr>
        <w:pStyle w:val="BodyA"/>
        <w:jc w:val="center"/>
        <w:rPr>
          <w:sz w:val="22"/>
          <w:szCs w:val="22"/>
        </w:rPr>
      </w:pPr>
      <w:r>
        <w:rPr>
          <w:sz w:val="22"/>
          <w:szCs w:val="22"/>
        </w:rPr>
        <w:t xml:space="preserve"> (the </w:t>
      </w:r>
      <w:r>
        <w:rPr>
          <w:rFonts w:hAnsi="Times New Roman"/>
          <w:b/>
          <w:bCs/>
          <w:sz w:val="22"/>
          <w:szCs w:val="22"/>
        </w:rPr>
        <w:t>“</w:t>
      </w:r>
      <w:r>
        <w:rPr>
          <w:b/>
          <w:bCs/>
          <w:sz w:val="22"/>
          <w:szCs w:val="22"/>
          <w:lang w:val="it-IT"/>
        </w:rPr>
        <w:t>Recipient</w:t>
      </w:r>
      <w:r>
        <w:rPr>
          <w:rFonts w:hAnsi="Times New Roman"/>
          <w:b/>
          <w:bCs/>
          <w:sz w:val="22"/>
          <w:szCs w:val="22"/>
        </w:rPr>
        <w:t>”</w:t>
      </w:r>
      <w:r>
        <w:rPr>
          <w:sz w:val="22"/>
          <w:szCs w:val="22"/>
        </w:rPr>
        <w:t>)</w:t>
      </w:r>
    </w:p>
    <w:p w14:paraId="79FA8E19" w14:textId="77777777" w:rsidR="00793F0D" w:rsidRDefault="00793F0D">
      <w:pPr>
        <w:pStyle w:val="BodyA"/>
        <w:jc w:val="both"/>
        <w:rPr>
          <w:sz w:val="22"/>
          <w:szCs w:val="22"/>
        </w:rPr>
      </w:pPr>
    </w:p>
    <w:p w14:paraId="1C2A4CBF" w14:textId="77777777" w:rsidR="00793F0D" w:rsidRDefault="009D4A1E">
      <w:pPr>
        <w:pStyle w:val="BodyA"/>
        <w:jc w:val="both"/>
        <w:rPr>
          <w:sz w:val="22"/>
          <w:szCs w:val="22"/>
        </w:rPr>
      </w:pPr>
      <w:r>
        <w:rPr>
          <w:sz w:val="22"/>
          <w:szCs w:val="22"/>
        </w:rPr>
        <w:t xml:space="preserve">WHEREAS the Recipient intends to perform a research project entitled </w:t>
      </w:r>
      <w:r>
        <w:rPr>
          <w:rFonts w:hAnsi="Times New Roman"/>
          <w:sz w:val="22"/>
          <w:szCs w:val="22"/>
        </w:rPr>
        <w:t>“</w:t>
      </w:r>
      <w:r>
        <w:rPr>
          <w:sz w:val="22"/>
          <w:szCs w:val="22"/>
          <w:shd w:val="clear" w:color="auto" w:fill="FFFF00"/>
        </w:rPr>
        <w:t>PROJECT_TITLE</w:t>
      </w:r>
      <w:r>
        <w:rPr>
          <w:rFonts w:hAnsi="Times New Roman"/>
          <w:b/>
          <w:bCs/>
          <w:sz w:val="22"/>
          <w:szCs w:val="22"/>
        </w:rPr>
        <w:t>”</w:t>
      </w:r>
      <w:r>
        <w:rPr>
          <w:sz w:val="22"/>
          <w:szCs w:val="22"/>
        </w:rPr>
        <w:t xml:space="preserve"> as generally described in Appendix </w:t>
      </w:r>
      <w:r>
        <w:rPr>
          <w:rFonts w:hAnsi="Times New Roman"/>
          <w:sz w:val="22"/>
          <w:szCs w:val="22"/>
        </w:rPr>
        <w:t>“</w:t>
      </w:r>
      <w:r>
        <w:rPr>
          <w:sz w:val="22"/>
          <w:szCs w:val="22"/>
        </w:rPr>
        <w:t>A</w:t>
      </w:r>
      <w:r>
        <w:rPr>
          <w:rFonts w:hAnsi="Times New Roman"/>
          <w:sz w:val="22"/>
          <w:szCs w:val="22"/>
        </w:rPr>
        <w:t xml:space="preserve">” </w:t>
      </w:r>
      <w:r>
        <w:rPr>
          <w:sz w:val="22"/>
          <w:szCs w:val="22"/>
        </w:rPr>
        <w:t xml:space="preserve">(the </w:t>
      </w:r>
      <w:r>
        <w:rPr>
          <w:rFonts w:hAnsi="Times New Roman"/>
          <w:b/>
          <w:bCs/>
          <w:sz w:val="22"/>
          <w:szCs w:val="22"/>
        </w:rPr>
        <w:t>“</w:t>
      </w:r>
      <w:r>
        <w:rPr>
          <w:b/>
          <w:bCs/>
          <w:sz w:val="22"/>
          <w:szCs w:val="22"/>
        </w:rPr>
        <w:t>Project</w:t>
      </w:r>
      <w:r>
        <w:rPr>
          <w:rFonts w:hAnsi="Times New Roman"/>
          <w:b/>
          <w:bCs/>
          <w:sz w:val="22"/>
          <w:szCs w:val="22"/>
        </w:rPr>
        <w:t>”</w:t>
      </w:r>
      <w:r>
        <w:rPr>
          <w:sz w:val="22"/>
          <w:szCs w:val="22"/>
        </w:rPr>
        <w:t xml:space="preserve">), to be conducted under the direction of </w:t>
      </w:r>
      <w:r>
        <w:rPr>
          <w:b/>
          <w:bCs/>
          <w:sz w:val="22"/>
          <w:szCs w:val="22"/>
        </w:rPr>
        <w:t>[</w:t>
      </w:r>
      <w:r>
        <w:rPr>
          <w:b/>
          <w:bCs/>
          <w:sz w:val="22"/>
          <w:szCs w:val="22"/>
          <w:shd w:val="clear" w:color="auto" w:fill="FFFF00"/>
        </w:rPr>
        <w:t>insert PI name here</w:t>
      </w:r>
      <w:r>
        <w:rPr>
          <w:b/>
          <w:bCs/>
          <w:sz w:val="22"/>
          <w:szCs w:val="22"/>
        </w:rPr>
        <w:t xml:space="preserve">] </w:t>
      </w:r>
      <w:r>
        <w:rPr>
          <w:sz w:val="22"/>
          <w:szCs w:val="22"/>
        </w:rPr>
        <w:t xml:space="preserve">of the Recipient </w:t>
      </w:r>
      <w:r>
        <w:rPr>
          <w:b/>
          <w:bCs/>
          <w:sz w:val="22"/>
          <w:szCs w:val="22"/>
          <w:shd w:val="clear" w:color="auto" w:fill="FFFF00"/>
        </w:rPr>
        <w:t>[insert department</w:t>
      </w:r>
      <w:r>
        <w:rPr>
          <w:b/>
          <w:bCs/>
          <w:sz w:val="22"/>
          <w:szCs w:val="22"/>
        </w:rPr>
        <w:t>]</w:t>
      </w:r>
      <w:r>
        <w:rPr>
          <w:sz w:val="22"/>
          <w:szCs w:val="22"/>
        </w:rPr>
        <w:t xml:space="preserve">,  (the </w:t>
      </w:r>
      <w:r>
        <w:rPr>
          <w:rFonts w:hAnsi="Times New Roman"/>
          <w:b/>
          <w:bCs/>
          <w:sz w:val="22"/>
          <w:szCs w:val="22"/>
        </w:rPr>
        <w:t>“</w:t>
      </w:r>
      <w:r>
        <w:rPr>
          <w:b/>
          <w:bCs/>
          <w:sz w:val="22"/>
          <w:szCs w:val="22"/>
        </w:rPr>
        <w:t>Principal Investigator</w:t>
      </w:r>
      <w:r>
        <w:rPr>
          <w:rFonts w:hAnsi="Times New Roman"/>
          <w:b/>
          <w:bCs/>
          <w:sz w:val="22"/>
          <w:szCs w:val="22"/>
        </w:rPr>
        <w:t>”</w:t>
      </w:r>
      <w:r>
        <w:rPr>
          <w:sz w:val="22"/>
          <w:szCs w:val="22"/>
        </w:rPr>
        <w:t>);</w:t>
      </w:r>
    </w:p>
    <w:p w14:paraId="1DCEF203" w14:textId="77777777" w:rsidR="00793F0D" w:rsidRDefault="00793F0D">
      <w:pPr>
        <w:pStyle w:val="BodyA"/>
        <w:jc w:val="both"/>
        <w:rPr>
          <w:sz w:val="22"/>
          <w:szCs w:val="22"/>
        </w:rPr>
      </w:pPr>
    </w:p>
    <w:p w14:paraId="27272087" w14:textId="77777777" w:rsidR="00793F0D" w:rsidRDefault="009D4A1E">
      <w:pPr>
        <w:pStyle w:val="BodyA"/>
        <w:jc w:val="both"/>
        <w:rPr>
          <w:sz w:val="22"/>
          <w:szCs w:val="22"/>
        </w:rPr>
      </w:pPr>
      <w:r>
        <w:rPr>
          <w:sz w:val="22"/>
          <w:szCs w:val="22"/>
        </w:rPr>
        <w:t xml:space="preserve">AND WHEREAS the Recipient requires certain information (the </w:t>
      </w:r>
      <w:r>
        <w:rPr>
          <w:rFonts w:hAnsi="Times New Roman"/>
          <w:sz w:val="22"/>
          <w:szCs w:val="22"/>
        </w:rPr>
        <w:t>“</w:t>
      </w:r>
      <w:r>
        <w:rPr>
          <w:b/>
          <w:bCs/>
          <w:sz w:val="22"/>
          <w:szCs w:val="22"/>
        </w:rPr>
        <w:t>Data</w:t>
      </w:r>
      <w:r>
        <w:rPr>
          <w:rFonts w:hAnsi="Times New Roman"/>
          <w:sz w:val="22"/>
          <w:szCs w:val="22"/>
        </w:rPr>
        <w:t>”</w:t>
      </w:r>
      <w:r>
        <w:rPr>
          <w:sz w:val="22"/>
          <w:szCs w:val="22"/>
        </w:rPr>
        <w:t xml:space="preserve">) as more fully described in Appendix </w:t>
      </w:r>
      <w:r>
        <w:rPr>
          <w:rFonts w:hAnsi="Times New Roman"/>
          <w:sz w:val="22"/>
          <w:szCs w:val="22"/>
        </w:rPr>
        <w:t>“</w:t>
      </w:r>
      <w:r>
        <w:rPr>
          <w:sz w:val="22"/>
          <w:szCs w:val="22"/>
        </w:rPr>
        <w:t>B</w:t>
      </w:r>
      <w:r>
        <w:rPr>
          <w:rFonts w:hAnsi="Times New Roman"/>
          <w:sz w:val="22"/>
          <w:szCs w:val="22"/>
        </w:rPr>
        <w:t xml:space="preserve">” </w:t>
      </w:r>
      <w:r>
        <w:rPr>
          <w:sz w:val="22"/>
          <w:szCs w:val="22"/>
        </w:rPr>
        <w:t xml:space="preserve">(the </w:t>
      </w:r>
      <w:r>
        <w:rPr>
          <w:rFonts w:hAnsi="Times New Roman"/>
          <w:sz w:val="22"/>
          <w:szCs w:val="22"/>
        </w:rPr>
        <w:t>“</w:t>
      </w:r>
      <w:r>
        <w:rPr>
          <w:b/>
          <w:bCs/>
          <w:sz w:val="22"/>
          <w:szCs w:val="22"/>
        </w:rPr>
        <w:t>Permission Form for Use of</w:t>
      </w:r>
      <w:r>
        <w:rPr>
          <w:sz w:val="22"/>
          <w:szCs w:val="22"/>
        </w:rPr>
        <w:t xml:space="preserve"> </w:t>
      </w:r>
      <w:r>
        <w:rPr>
          <w:b/>
          <w:bCs/>
          <w:sz w:val="22"/>
          <w:szCs w:val="22"/>
        </w:rPr>
        <w:t>Data</w:t>
      </w:r>
      <w:r>
        <w:rPr>
          <w:rFonts w:hAnsi="Times New Roman"/>
          <w:sz w:val="22"/>
          <w:szCs w:val="22"/>
        </w:rPr>
        <w:t>”</w:t>
      </w:r>
      <w:r>
        <w:rPr>
          <w:sz w:val="22"/>
          <w:szCs w:val="22"/>
        </w:rPr>
        <w:t>) that is owned by, or under the control of the University, for use in performance of the Project and agrees to obtain the Recipient Principal Investigator</w:t>
      </w:r>
      <w:r>
        <w:rPr>
          <w:rFonts w:hAnsi="Times New Roman"/>
          <w:sz w:val="22"/>
          <w:szCs w:val="22"/>
        </w:rPr>
        <w:t>’</w:t>
      </w:r>
      <w:r>
        <w:rPr>
          <w:sz w:val="22"/>
          <w:szCs w:val="22"/>
        </w:rPr>
        <w:t>s and Scientist</w:t>
      </w:r>
      <w:r>
        <w:rPr>
          <w:rFonts w:hAnsi="Times New Roman"/>
          <w:sz w:val="22"/>
          <w:szCs w:val="22"/>
        </w:rPr>
        <w:t>’</w:t>
      </w:r>
      <w:r>
        <w:rPr>
          <w:sz w:val="22"/>
          <w:szCs w:val="22"/>
        </w:rPr>
        <w:t xml:space="preserve">s consent to comply with the terms set out in Appendix </w:t>
      </w:r>
      <w:r>
        <w:rPr>
          <w:rFonts w:hAnsi="Times New Roman"/>
          <w:sz w:val="22"/>
          <w:szCs w:val="22"/>
        </w:rPr>
        <w:t>“</w:t>
      </w:r>
      <w:r>
        <w:rPr>
          <w:sz w:val="22"/>
          <w:szCs w:val="22"/>
        </w:rPr>
        <w:t>B</w:t>
      </w:r>
      <w:proofErr w:type="gramStart"/>
      <w:r>
        <w:rPr>
          <w:rFonts w:hAnsi="Times New Roman"/>
          <w:sz w:val="22"/>
          <w:szCs w:val="22"/>
        </w:rPr>
        <w:t>”</w:t>
      </w:r>
      <w:r>
        <w:rPr>
          <w:sz w:val="22"/>
          <w:szCs w:val="22"/>
        </w:rPr>
        <w:t>;</w:t>
      </w:r>
      <w:proofErr w:type="gramEnd"/>
    </w:p>
    <w:p w14:paraId="2317A0CE" w14:textId="77777777" w:rsidR="00793F0D" w:rsidRDefault="00793F0D">
      <w:pPr>
        <w:pStyle w:val="BodyA"/>
        <w:jc w:val="both"/>
        <w:rPr>
          <w:sz w:val="22"/>
          <w:szCs w:val="22"/>
        </w:rPr>
      </w:pPr>
    </w:p>
    <w:p w14:paraId="5C80B66E" w14:textId="77777777" w:rsidR="00793F0D" w:rsidRDefault="009D4A1E">
      <w:pPr>
        <w:pStyle w:val="BodyA"/>
        <w:jc w:val="both"/>
        <w:rPr>
          <w:sz w:val="22"/>
          <w:szCs w:val="22"/>
        </w:rPr>
      </w:pPr>
      <w:r>
        <w:rPr>
          <w:sz w:val="22"/>
          <w:szCs w:val="22"/>
        </w:rPr>
        <w:t xml:space="preserve">AND WHEREAS the University wishes to assist the Recipient by providing the Data to the Recipient for use on the </w:t>
      </w:r>
      <w:proofErr w:type="gramStart"/>
      <w:r>
        <w:rPr>
          <w:sz w:val="22"/>
          <w:szCs w:val="22"/>
        </w:rPr>
        <w:t>Project;</w:t>
      </w:r>
      <w:proofErr w:type="gramEnd"/>
    </w:p>
    <w:p w14:paraId="50E3919F" w14:textId="77777777" w:rsidR="00793F0D" w:rsidRDefault="00793F0D">
      <w:pPr>
        <w:pStyle w:val="BodyA"/>
        <w:jc w:val="both"/>
        <w:rPr>
          <w:sz w:val="22"/>
          <w:szCs w:val="22"/>
        </w:rPr>
      </w:pPr>
    </w:p>
    <w:p w14:paraId="45565DAC" w14:textId="77777777" w:rsidR="00793F0D" w:rsidRDefault="009D4A1E">
      <w:pPr>
        <w:pStyle w:val="BodyA"/>
        <w:jc w:val="both"/>
        <w:rPr>
          <w:sz w:val="22"/>
          <w:szCs w:val="22"/>
        </w:rPr>
      </w:pPr>
      <w:r>
        <w:rPr>
          <w:sz w:val="22"/>
          <w:szCs w:val="22"/>
        </w:rPr>
        <w:t xml:space="preserve">NOW THEREFORE the parties agree as follows: </w:t>
      </w:r>
    </w:p>
    <w:p w14:paraId="1D547251" w14:textId="77777777" w:rsidR="00793F0D" w:rsidRDefault="00793F0D">
      <w:pPr>
        <w:pStyle w:val="BodyA"/>
        <w:jc w:val="both"/>
        <w:rPr>
          <w:sz w:val="22"/>
          <w:szCs w:val="22"/>
        </w:rPr>
      </w:pPr>
    </w:p>
    <w:p w14:paraId="4BB2574E" w14:textId="77777777" w:rsidR="00793F0D" w:rsidRDefault="009D4A1E">
      <w:pPr>
        <w:pStyle w:val="BodyA"/>
        <w:numPr>
          <w:ilvl w:val="0"/>
          <w:numId w:val="3"/>
        </w:numPr>
        <w:tabs>
          <w:tab w:val="clear" w:pos="720"/>
          <w:tab w:val="num" w:pos="687"/>
        </w:tabs>
        <w:ind w:left="687" w:hanging="327"/>
      </w:pPr>
      <w:r>
        <w:rPr>
          <w:b/>
          <w:bCs/>
          <w:sz w:val="22"/>
          <w:szCs w:val="22"/>
        </w:rPr>
        <w:t>Data Provided.</w:t>
      </w:r>
      <w:r>
        <w:rPr>
          <w:sz w:val="22"/>
          <w:szCs w:val="22"/>
        </w:rPr>
        <w:t xml:space="preserve">  The University shall provide the Data to the Recipient at such time or times, and by such means, as may be agreed to by the Parties. The Data is provided at no cost, or with an</w:t>
      </w:r>
    </w:p>
    <w:p w14:paraId="13CC28ED" w14:textId="77777777" w:rsidR="00793F0D" w:rsidRDefault="009D4A1E">
      <w:pPr>
        <w:pStyle w:val="Default"/>
        <w:ind w:left="720"/>
        <w:rPr>
          <w:rFonts w:ascii="Times New Roman" w:eastAsia="Times New Roman" w:hAnsi="Times New Roman" w:cs="Times New Roman"/>
        </w:rPr>
      </w:pPr>
      <w:r>
        <w:rPr>
          <w:rFonts w:ascii="Times New Roman"/>
          <w:sz w:val="22"/>
          <w:szCs w:val="22"/>
        </w:rPr>
        <w:t xml:space="preserve">optional transmittal fee solely to reimburse the University for its preparation and distribution costs. Except as provided in this Agreement, no express or implied licenses or other rights are provided to the Recipient under any patents, patent applications, trade secrets or other proprietary rights of the University. </w:t>
      </w:r>
      <w:proofErr w:type="gramStart"/>
      <w:r>
        <w:rPr>
          <w:rFonts w:ascii="Times New Roman"/>
          <w:sz w:val="22"/>
          <w:szCs w:val="22"/>
        </w:rPr>
        <w:t>In particular, no</w:t>
      </w:r>
      <w:proofErr w:type="gramEnd"/>
      <w:r>
        <w:rPr>
          <w:rFonts w:ascii="Times New Roman"/>
          <w:sz w:val="22"/>
          <w:szCs w:val="22"/>
        </w:rPr>
        <w:t xml:space="preserve"> express or implied licenses or other rights are provided to use the Data or any related intellectual property of the University for commercial purposes. If the Recipient desires to use or license the Data for commercial purposes, the Recipient agrees, in advance of such use, to negotiate in good faith with the University to establish the terms of a commercial license. It is understood by the Recipient that there shall be no obligation to grant such a license to the Recipient, and may grant exclusive or non-exclusive commercial licenses to others, or sell or assign all or part of the rights in the Data to any third party(</w:t>
      </w:r>
      <w:proofErr w:type="spellStart"/>
      <w:r>
        <w:rPr>
          <w:rFonts w:ascii="Times New Roman"/>
          <w:sz w:val="22"/>
          <w:szCs w:val="22"/>
        </w:rPr>
        <w:t>ies</w:t>
      </w:r>
      <w:proofErr w:type="spellEnd"/>
      <w:r>
        <w:rPr>
          <w:rFonts w:ascii="Times New Roman"/>
          <w:sz w:val="22"/>
          <w:szCs w:val="22"/>
        </w:rPr>
        <w:t xml:space="preserve">). </w:t>
      </w:r>
    </w:p>
    <w:p w14:paraId="1A4ABA8E" w14:textId="77777777" w:rsidR="00793F0D" w:rsidRDefault="00793F0D">
      <w:pPr>
        <w:pStyle w:val="BodyA"/>
        <w:rPr>
          <w:sz w:val="22"/>
          <w:szCs w:val="22"/>
        </w:rPr>
      </w:pPr>
    </w:p>
    <w:p w14:paraId="3FE3A4BD" w14:textId="77777777" w:rsidR="00793F0D" w:rsidRDefault="009D4A1E">
      <w:pPr>
        <w:pStyle w:val="BodyA"/>
        <w:numPr>
          <w:ilvl w:val="0"/>
          <w:numId w:val="3"/>
        </w:numPr>
        <w:tabs>
          <w:tab w:val="clear" w:pos="720"/>
          <w:tab w:val="num" w:pos="687"/>
        </w:tabs>
        <w:ind w:left="687" w:hanging="327"/>
      </w:pPr>
      <w:r>
        <w:rPr>
          <w:b/>
          <w:bCs/>
          <w:sz w:val="22"/>
          <w:szCs w:val="22"/>
        </w:rPr>
        <w:t>Purpose.</w:t>
      </w:r>
      <w:r>
        <w:rPr>
          <w:sz w:val="22"/>
          <w:szCs w:val="22"/>
        </w:rPr>
        <w:t xml:space="preserve">  The Recipient shall use the Data only for the purposes of the Project, or such other purposes as may be agreed from time to time by the parties.</w:t>
      </w:r>
    </w:p>
    <w:p w14:paraId="1B33C79F" w14:textId="77777777" w:rsidR="00793F0D" w:rsidRDefault="00793F0D">
      <w:pPr>
        <w:pStyle w:val="BodyA"/>
        <w:ind w:left="360"/>
        <w:rPr>
          <w:sz w:val="22"/>
          <w:szCs w:val="22"/>
        </w:rPr>
      </w:pPr>
    </w:p>
    <w:p w14:paraId="2C7DD3E3" w14:textId="77777777" w:rsidR="00793F0D" w:rsidRDefault="009D4A1E">
      <w:pPr>
        <w:pStyle w:val="BodyA"/>
        <w:numPr>
          <w:ilvl w:val="0"/>
          <w:numId w:val="3"/>
        </w:numPr>
        <w:tabs>
          <w:tab w:val="clear" w:pos="720"/>
          <w:tab w:val="num" w:pos="687"/>
        </w:tabs>
        <w:ind w:left="687" w:hanging="327"/>
      </w:pPr>
      <w:r>
        <w:rPr>
          <w:b/>
          <w:bCs/>
          <w:sz w:val="22"/>
          <w:szCs w:val="22"/>
        </w:rPr>
        <w:t>Acknowledgement.</w:t>
      </w:r>
      <w:r>
        <w:rPr>
          <w:sz w:val="22"/>
          <w:szCs w:val="22"/>
        </w:rPr>
        <w:t xml:space="preserve">  The Recipient agrees to acknowledge the source of the Data in any publications resulting from the use of the Data. </w:t>
      </w:r>
    </w:p>
    <w:p w14:paraId="72367CFC" w14:textId="77777777" w:rsidR="00793F0D" w:rsidRDefault="00793F0D">
      <w:pPr>
        <w:pStyle w:val="BodyA"/>
        <w:rPr>
          <w:sz w:val="22"/>
          <w:szCs w:val="22"/>
        </w:rPr>
      </w:pPr>
    </w:p>
    <w:p w14:paraId="2F65C15D" w14:textId="77777777" w:rsidR="00793F0D" w:rsidRDefault="009D4A1E">
      <w:pPr>
        <w:pStyle w:val="BodyA"/>
        <w:numPr>
          <w:ilvl w:val="0"/>
          <w:numId w:val="3"/>
        </w:numPr>
        <w:tabs>
          <w:tab w:val="clear" w:pos="720"/>
          <w:tab w:val="num" w:pos="687"/>
        </w:tabs>
        <w:ind w:left="687" w:hanging="327"/>
      </w:pPr>
      <w:r>
        <w:rPr>
          <w:b/>
          <w:bCs/>
          <w:sz w:val="22"/>
          <w:szCs w:val="22"/>
        </w:rPr>
        <w:lastRenderedPageBreak/>
        <w:t>Review of University Publications.</w:t>
      </w:r>
      <w:r>
        <w:rPr>
          <w:sz w:val="22"/>
          <w:szCs w:val="22"/>
        </w:rPr>
        <w:t xml:space="preserve">  The Recipient agrees that it will forward any proposed publications on the Project, to the University, fourteen (14) days in advance of the proposed publication date.  The University shall have the right to review and make comments on the proposed publication to the Recipient.  The University will not restrict publication by the Recipient in any manner whatsoever.</w:t>
      </w:r>
    </w:p>
    <w:p w14:paraId="6DB7E353" w14:textId="77777777" w:rsidR="00793F0D" w:rsidRDefault="00793F0D">
      <w:pPr>
        <w:pStyle w:val="BodyA"/>
        <w:ind w:left="360"/>
        <w:rPr>
          <w:sz w:val="22"/>
          <w:szCs w:val="22"/>
        </w:rPr>
      </w:pPr>
    </w:p>
    <w:p w14:paraId="4298DF7D" w14:textId="77777777" w:rsidR="00793F0D" w:rsidRDefault="009D4A1E">
      <w:pPr>
        <w:pStyle w:val="BodyA"/>
        <w:numPr>
          <w:ilvl w:val="0"/>
          <w:numId w:val="3"/>
        </w:numPr>
        <w:tabs>
          <w:tab w:val="clear" w:pos="720"/>
          <w:tab w:val="num" w:pos="687"/>
        </w:tabs>
        <w:ind w:left="687" w:hanging="327"/>
      </w:pPr>
      <w:r>
        <w:rPr>
          <w:b/>
          <w:bCs/>
          <w:sz w:val="22"/>
          <w:szCs w:val="22"/>
        </w:rPr>
        <w:t>Further Distribution.</w:t>
      </w:r>
      <w:r>
        <w:rPr>
          <w:sz w:val="22"/>
          <w:szCs w:val="22"/>
        </w:rPr>
        <w:t xml:space="preserve">  The Recipient will not distribute the Data received from the University to third parties without the University</w:t>
      </w:r>
      <w:r>
        <w:rPr>
          <w:rFonts w:hAnsi="Times New Roman"/>
          <w:sz w:val="22"/>
          <w:szCs w:val="22"/>
        </w:rPr>
        <w:t>’</w:t>
      </w:r>
      <w:r>
        <w:rPr>
          <w:sz w:val="22"/>
          <w:szCs w:val="22"/>
        </w:rPr>
        <w:t xml:space="preserve">s written </w:t>
      </w:r>
      <w:proofErr w:type="gramStart"/>
      <w:r>
        <w:rPr>
          <w:sz w:val="22"/>
          <w:szCs w:val="22"/>
        </w:rPr>
        <w:t>consent, and</w:t>
      </w:r>
      <w:proofErr w:type="gramEnd"/>
      <w:r>
        <w:rPr>
          <w:sz w:val="22"/>
          <w:szCs w:val="22"/>
        </w:rPr>
        <w:t xml:space="preserve"> shall refer any request for the Data to the University.</w:t>
      </w:r>
    </w:p>
    <w:p w14:paraId="7DC28D75" w14:textId="77777777" w:rsidR="00793F0D" w:rsidRDefault="00793F0D">
      <w:pPr>
        <w:pStyle w:val="BodyA"/>
        <w:ind w:left="360"/>
        <w:rPr>
          <w:sz w:val="22"/>
          <w:szCs w:val="22"/>
        </w:rPr>
      </w:pPr>
    </w:p>
    <w:p w14:paraId="2BB9B38C" w14:textId="77777777" w:rsidR="00793F0D" w:rsidRDefault="009D4A1E">
      <w:pPr>
        <w:pStyle w:val="BodyA"/>
        <w:numPr>
          <w:ilvl w:val="0"/>
          <w:numId w:val="3"/>
        </w:numPr>
        <w:tabs>
          <w:tab w:val="clear" w:pos="720"/>
          <w:tab w:val="num" w:pos="687"/>
        </w:tabs>
        <w:ind w:left="687" w:hanging="327"/>
      </w:pPr>
      <w:r>
        <w:rPr>
          <w:b/>
          <w:bCs/>
          <w:sz w:val="22"/>
          <w:szCs w:val="22"/>
        </w:rPr>
        <w:t>Copies.</w:t>
      </w:r>
      <w:r>
        <w:rPr>
          <w:sz w:val="22"/>
          <w:szCs w:val="22"/>
        </w:rPr>
        <w:t xml:space="preserve">  The Recipient shall only make such copies of the Data as is necessary for the purposes described in this Agreement.  Unless otherwise agreed by the University, all such copies shall, upon request, be promptly returned to the University with the original or destroyed upon termination or expiration of this Agreement.</w:t>
      </w:r>
    </w:p>
    <w:p w14:paraId="0E29C706" w14:textId="77777777" w:rsidR="00793F0D" w:rsidRDefault="00793F0D">
      <w:pPr>
        <w:pStyle w:val="BodyA"/>
        <w:ind w:left="360"/>
        <w:rPr>
          <w:sz w:val="22"/>
          <w:szCs w:val="22"/>
        </w:rPr>
      </w:pPr>
    </w:p>
    <w:p w14:paraId="73C4D764" w14:textId="77777777" w:rsidR="00793F0D" w:rsidRDefault="009D4A1E">
      <w:pPr>
        <w:pStyle w:val="BodyA"/>
        <w:numPr>
          <w:ilvl w:val="0"/>
          <w:numId w:val="3"/>
        </w:numPr>
        <w:tabs>
          <w:tab w:val="clear" w:pos="720"/>
          <w:tab w:val="num" w:pos="687"/>
        </w:tabs>
        <w:ind w:left="687" w:hanging="327"/>
      </w:pPr>
      <w:r>
        <w:rPr>
          <w:b/>
          <w:bCs/>
          <w:sz w:val="22"/>
          <w:szCs w:val="22"/>
        </w:rPr>
        <w:t>Term and Termination.</w:t>
      </w:r>
      <w:r>
        <w:rPr>
          <w:sz w:val="22"/>
          <w:szCs w:val="22"/>
        </w:rPr>
        <w:t xml:space="preserve">  This Agreement shall enter into force as of the Effective Date and shall terminate on </w:t>
      </w:r>
      <w:r>
        <w:rPr>
          <w:b/>
          <w:bCs/>
          <w:sz w:val="22"/>
          <w:szCs w:val="22"/>
          <w:shd w:val="clear" w:color="auto" w:fill="FFFF00"/>
        </w:rPr>
        <w:t>[insert date]</w:t>
      </w:r>
      <w:r>
        <w:rPr>
          <w:sz w:val="22"/>
          <w:szCs w:val="22"/>
        </w:rPr>
        <w:t>, unless extended or sooner terminated upon the written agreement of the parties.</w:t>
      </w:r>
    </w:p>
    <w:p w14:paraId="61880998" w14:textId="77777777" w:rsidR="00793F0D" w:rsidRDefault="00793F0D">
      <w:pPr>
        <w:pStyle w:val="BodyA"/>
        <w:ind w:left="360"/>
        <w:rPr>
          <w:sz w:val="22"/>
          <w:szCs w:val="22"/>
        </w:rPr>
      </w:pPr>
    </w:p>
    <w:p w14:paraId="3AE4E635" w14:textId="77777777" w:rsidR="00793F0D" w:rsidRDefault="009D4A1E">
      <w:pPr>
        <w:pStyle w:val="BodyA"/>
        <w:numPr>
          <w:ilvl w:val="0"/>
          <w:numId w:val="3"/>
        </w:numPr>
        <w:tabs>
          <w:tab w:val="clear" w:pos="720"/>
          <w:tab w:val="num" w:pos="687"/>
        </w:tabs>
        <w:ind w:left="687" w:hanging="327"/>
      </w:pPr>
      <w:r>
        <w:rPr>
          <w:b/>
          <w:bCs/>
          <w:sz w:val="22"/>
          <w:szCs w:val="22"/>
        </w:rPr>
        <w:t>Independent Parties.</w:t>
      </w:r>
      <w:r>
        <w:rPr>
          <w:sz w:val="22"/>
          <w:szCs w:val="22"/>
        </w:rPr>
        <w:t xml:space="preserve"> The parties are independent parties and nothing in this Agreement shall constitute either party as the employer, </w:t>
      </w:r>
      <w:proofErr w:type="gramStart"/>
      <w:r>
        <w:rPr>
          <w:sz w:val="22"/>
          <w:szCs w:val="22"/>
        </w:rPr>
        <w:t>principal</w:t>
      </w:r>
      <w:proofErr w:type="gramEnd"/>
      <w:r>
        <w:rPr>
          <w:sz w:val="22"/>
          <w:szCs w:val="22"/>
        </w:rPr>
        <w:t xml:space="preserve"> or partner of or joint venture with the other party.  Neither party has any authority to assume or create any obligation or liability, either expressed or implied, on behalf of the other.</w:t>
      </w:r>
    </w:p>
    <w:p w14:paraId="7A605EDC" w14:textId="77777777" w:rsidR="00793F0D" w:rsidRDefault="00793F0D">
      <w:pPr>
        <w:pStyle w:val="BodyA"/>
        <w:ind w:left="360"/>
        <w:rPr>
          <w:sz w:val="22"/>
          <w:szCs w:val="22"/>
        </w:rPr>
      </w:pPr>
    </w:p>
    <w:p w14:paraId="5E24156E" w14:textId="77777777" w:rsidR="00793F0D" w:rsidRDefault="009D4A1E">
      <w:pPr>
        <w:pStyle w:val="BodyA"/>
        <w:numPr>
          <w:ilvl w:val="0"/>
          <w:numId w:val="3"/>
        </w:numPr>
        <w:tabs>
          <w:tab w:val="clear" w:pos="720"/>
          <w:tab w:val="num" w:pos="687"/>
        </w:tabs>
        <w:ind w:left="687" w:hanging="327"/>
      </w:pPr>
      <w:r>
        <w:rPr>
          <w:b/>
          <w:bCs/>
          <w:sz w:val="22"/>
          <w:szCs w:val="22"/>
        </w:rPr>
        <w:t>Governing Law.</w:t>
      </w:r>
      <w:r>
        <w:rPr>
          <w:sz w:val="22"/>
          <w:szCs w:val="22"/>
        </w:rPr>
        <w:t xml:space="preserve"> This Agreement shall be governed by and construed in accordance with the laws of Canada and the laws of the Province of Ontario applicable therein.</w:t>
      </w:r>
    </w:p>
    <w:p w14:paraId="29571260" w14:textId="77777777" w:rsidR="00793F0D" w:rsidRDefault="00793F0D">
      <w:pPr>
        <w:pStyle w:val="BodyA"/>
        <w:ind w:left="360"/>
        <w:rPr>
          <w:sz w:val="22"/>
          <w:szCs w:val="22"/>
        </w:rPr>
      </w:pPr>
    </w:p>
    <w:p w14:paraId="0C68B88E" w14:textId="77777777" w:rsidR="00793F0D" w:rsidRDefault="009D4A1E">
      <w:pPr>
        <w:pStyle w:val="BodyA"/>
        <w:numPr>
          <w:ilvl w:val="0"/>
          <w:numId w:val="3"/>
        </w:numPr>
        <w:tabs>
          <w:tab w:val="clear" w:pos="720"/>
          <w:tab w:val="num" w:pos="687"/>
        </w:tabs>
        <w:ind w:left="687" w:hanging="327"/>
      </w:pPr>
      <w:r>
        <w:rPr>
          <w:b/>
          <w:bCs/>
          <w:sz w:val="22"/>
          <w:szCs w:val="22"/>
        </w:rPr>
        <w:t>Entire Agreement.</w:t>
      </w:r>
      <w:r>
        <w:rPr>
          <w:sz w:val="22"/>
          <w:szCs w:val="22"/>
        </w:rPr>
        <w:t xml:space="preserve">  This Agreement is the entire agreement of the parties and no change or modification shall be valid unless it is in writing and signed by both parties.</w:t>
      </w:r>
    </w:p>
    <w:p w14:paraId="287CE499" w14:textId="77777777" w:rsidR="00793F0D" w:rsidRDefault="00793F0D">
      <w:pPr>
        <w:pStyle w:val="BodyA"/>
        <w:ind w:left="360"/>
        <w:rPr>
          <w:sz w:val="22"/>
          <w:szCs w:val="22"/>
        </w:rPr>
      </w:pPr>
    </w:p>
    <w:p w14:paraId="5A5A8039" w14:textId="77777777" w:rsidR="00793F0D" w:rsidRDefault="00793F0D">
      <w:pPr>
        <w:pStyle w:val="BodyA"/>
        <w:jc w:val="both"/>
        <w:rPr>
          <w:sz w:val="22"/>
          <w:szCs w:val="22"/>
        </w:rPr>
      </w:pPr>
    </w:p>
    <w:p w14:paraId="5CF5DEDA" w14:textId="77777777" w:rsidR="00793F0D" w:rsidRDefault="009D4A1E">
      <w:pPr>
        <w:pStyle w:val="BodyA"/>
        <w:jc w:val="both"/>
        <w:rPr>
          <w:sz w:val="22"/>
          <w:szCs w:val="22"/>
        </w:rPr>
      </w:pPr>
      <w:r>
        <w:rPr>
          <w:sz w:val="22"/>
          <w:szCs w:val="22"/>
        </w:rPr>
        <w:t xml:space="preserve">IN WITNESS WHEREOF, the </w:t>
      </w:r>
      <w:proofErr w:type="spellStart"/>
      <w:r>
        <w:rPr>
          <w:sz w:val="22"/>
          <w:szCs w:val="22"/>
        </w:rPr>
        <w:t>authorised</w:t>
      </w:r>
      <w:proofErr w:type="spellEnd"/>
      <w:r>
        <w:rPr>
          <w:sz w:val="22"/>
          <w:szCs w:val="22"/>
        </w:rPr>
        <w:t xml:space="preserve"> representatives of the parties have executed this agreement in two original counterparts as of the Effective Date.</w:t>
      </w:r>
    </w:p>
    <w:p w14:paraId="5F732A5C" w14:textId="77777777" w:rsidR="00793F0D" w:rsidRDefault="00793F0D">
      <w:pPr>
        <w:pStyle w:val="BodyA"/>
        <w:widowControl w:val="0"/>
        <w:jc w:val="both"/>
        <w:rPr>
          <w:sz w:val="22"/>
          <w:szCs w:val="22"/>
        </w:rPr>
      </w:pPr>
    </w:p>
    <w:tbl>
      <w:tblPr>
        <w:tblW w:w="938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3"/>
        <w:gridCol w:w="403"/>
        <w:gridCol w:w="4493"/>
      </w:tblGrid>
      <w:tr w:rsidR="00793F0D" w14:paraId="672A3B9E" w14:textId="77777777">
        <w:trPr>
          <w:trHeight w:val="711"/>
        </w:trPr>
        <w:tc>
          <w:tcPr>
            <w:tcW w:w="4493" w:type="dxa"/>
            <w:tcBorders>
              <w:top w:val="nil"/>
              <w:left w:val="nil"/>
              <w:bottom w:val="nil"/>
              <w:right w:val="nil"/>
            </w:tcBorders>
            <w:shd w:val="clear" w:color="auto" w:fill="auto"/>
            <w:tcMar>
              <w:top w:w="80" w:type="dxa"/>
              <w:left w:w="80" w:type="dxa"/>
              <w:bottom w:w="80" w:type="dxa"/>
              <w:right w:w="80" w:type="dxa"/>
            </w:tcMar>
          </w:tcPr>
          <w:p w14:paraId="602CEB1B" w14:textId="77777777" w:rsidR="00793F0D" w:rsidRDefault="00793F0D">
            <w:pPr>
              <w:pStyle w:val="BodyA"/>
              <w:rPr>
                <w:b/>
                <w:bCs/>
                <w:sz w:val="22"/>
                <w:szCs w:val="22"/>
              </w:rPr>
            </w:pPr>
          </w:p>
          <w:p w14:paraId="364442ED" w14:textId="77777777" w:rsidR="00793F0D" w:rsidRDefault="009D4A1E">
            <w:pPr>
              <w:pStyle w:val="BodyA"/>
              <w:rPr>
                <w:b/>
                <w:bCs/>
                <w:sz w:val="22"/>
                <w:szCs w:val="22"/>
              </w:rPr>
            </w:pPr>
            <w:r>
              <w:rPr>
                <w:b/>
                <w:bCs/>
                <w:sz w:val="22"/>
                <w:szCs w:val="22"/>
              </w:rPr>
              <w:t xml:space="preserve">THE GOVERNING COUNCIL OF  </w:t>
            </w:r>
          </w:p>
          <w:p w14:paraId="73C848F3" w14:textId="77777777" w:rsidR="00793F0D" w:rsidRDefault="009D4A1E">
            <w:pPr>
              <w:pStyle w:val="BodyA"/>
            </w:pPr>
            <w:r>
              <w:rPr>
                <w:b/>
                <w:bCs/>
                <w:sz w:val="22"/>
                <w:szCs w:val="22"/>
              </w:rPr>
              <w:t>THE UNIVERSITY OF TORONTO</w:t>
            </w:r>
          </w:p>
        </w:tc>
        <w:tc>
          <w:tcPr>
            <w:tcW w:w="403" w:type="dxa"/>
            <w:tcBorders>
              <w:top w:val="nil"/>
              <w:left w:val="nil"/>
              <w:bottom w:val="nil"/>
              <w:right w:val="nil"/>
            </w:tcBorders>
            <w:shd w:val="clear" w:color="auto" w:fill="auto"/>
            <w:tcMar>
              <w:top w:w="80" w:type="dxa"/>
              <w:left w:w="80" w:type="dxa"/>
              <w:bottom w:w="80" w:type="dxa"/>
              <w:right w:w="80" w:type="dxa"/>
            </w:tcMar>
          </w:tcPr>
          <w:p w14:paraId="65A37DB9" w14:textId="77777777" w:rsidR="00793F0D" w:rsidRDefault="00793F0D"/>
        </w:tc>
        <w:tc>
          <w:tcPr>
            <w:tcW w:w="4493" w:type="dxa"/>
            <w:tcBorders>
              <w:top w:val="nil"/>
              <w:left w:val="nil"/>
              <w:bottom w:val="nil"/>
              <w:right w:val="nil"/>
            </w:tcBorders>
            <w:shd w:val="clear" w:color="auto" w:fill="auto"/>
            <w:tcMar>
              <w:top w:w="80" w:type="dxa"/>
              <w:left w:w="80" w:type="dxa"/>
              <w:bottom w:w="80" w:type="dxa"/>
              <w:right w:w="80" w:type="dxa"/>
            </w:tcMar>
          </w:tcPr>
          <w:p w14:paraId="4C1B0E54" w14:textId="77777777" w:rsidR="00793F0D" w:rsidRDefault="00793F0D">
            <w:pPr>
              <w:pStyle w:val="BodyA"/>
              <w:jc w:val="both"/>
              <w:rPr>
                <w:b/>
                <w:bCs/>
                <w:sz w:val="22"/>
                <w:szCs w:val="22"/>
              </w:rPr>
            </w:pPr>
          </w:p>
          <w:p w14:paraId="45018A7A" w14:textId="77777777" w:rsidR="00793F0D" w:rsidRDefault="009D4A1E">
            <w:pPr>
              <w:pStyle w:val="BodyA"/>
            </w:pPr>
            <w:r>
              <w:rPr>
                <w:b/>
                <w:bCs/>
                <w:sz w:val="22"/>
                <w:szCs w:val="22"/>
                <w:shd w:val="clear" w:color="auto" w:fill="FFFF00"/>
              </w:rPr>
              <w:t>XXXXXXX</w:t>
            </w:r>
          </w:p>
        </w:tc>
      </w:tr>
      <w:tr w:rsidR="00793F0D" w14:paraId="59428B1B" w14:textId="77777777">
        <w:trPr>
          <w:trHeight w:val="471"/>
        </w:trPr>
        <w:tc>
          <w:tcPr>
            <w:tcW w:w="4493" w:type="dxa"/>
            <w:tcBorders>
              <w:top w:val="nil"/>
              <w:left w:val="nil"/>
              <w:bottom w:val="nil"/>
              <w:right w:val="nil"/>
            </w:tcBorders>
            <w:shd w:val="clear" w:color="auto" w:fill="auto"/>
            <w:tcMar>
              <w:top w:w="80" w:type="dxa"/>
              <w:left w:w="80" w:type="dxa"/>
              <w:bottom w:w="80" w:type="dxa"/>
              <w:right w:w="80" w:type="dxa"/>
            </w:tcMar>
          </w:tcPr>
          <w:p w14:paraId="5A3DF94F" w14:textId="77777777" w:rsidR="00793F0D" w:rsidRDefault="00793F0D"/>
        </w:tc>
        <w:tc>
          <w:tcPr>
            <w:tcW w:w="403" w:type="dxa"/>
            <w:tcBorders>
              <w:top w:val="nil"/>
              <w:left w:val="nil"/>
              <w:bottom w:val="nil"/>
              <w:right w:val="nil"/>
            </w:tcBorders>
            <w:shd w:val="clear" w:color="auto" w:fill="auto"/>
            <w:tcMar>
              <w:top w:w="80" w:type="dxa"/>
              <w:left w:w="80" w:type="dxa"/>
              <w:bottom w:w="80" w:type="dxa"/>
              <w:right w:w="80" w:type="dxa"/>
            </w:tcMar>
          </w:tcPr>
          <w:p w14:paraId="16922E88" w14:textId="77777777" w:rsidR="00793F0D" w:rsidRDefault="00793F0D"/>
        </w:tc>
        <w:tc>
          <w:tcPr>
            <w:tcW w:w="4493" w:type="dxa"/>
            <w:tcBorders>
              <w:top w:val="nil"/>
              <w:left w:val="nil"/>
              <w:bottom w:val="nil"/>
              <w:right w:val="nil"/>
            </w:tcBorders>
            <w:shd w:val="clear" w:color="auto" w:fill="auto"/>
            <w:tcMar>
              <w:top w:w="80" w:type="dxa"/>
              <w:left w:w="80" w:type="dxa"/>
              <w:bottom w:w="80" w:type="dxa"/>
              <w:right w:w="80" w:type="dxa"/>
            </w:tcMar>
          </w:tcPr>
          <w:p w14:paraId="010FE14A" w14:textId="77777777" w:rsidR="00793F0D" w:rsidRDefault="00793F0D"/>
        </w:tc>
      </w:tr>
      <w:tr w:rsidR="00793F0D" w14:paraId="311A2E88" w14:textId="77777777">
        <w:trPr>
          <w:trHeight w:val="245"/>
        </w:trPr>
        <w:tc>
          <w:tcPr>
            <w:tcW w:w="4493" w:type="dxa"/>
            <w:tcBorders>
              <w:top w:val="nil"/>
              <w:left w:val="nil"/>
              <w:bottom w:val="single" w:sz="4" w:space="0" w:color="000000"/>
              <w:right w:val="nil"/>
            </w:tcBorders>
            <w:shd w:val="clear" w:color="auto" w:fill="auto"/>
            <w:tcMar>
              <w:top w:w="80" w:type="dxa"/>
              <w:left w:w="80" w:type="dxa"/>
              <w:bottom w:w="80" w:type="dxa"/>
              <w:right w:w="80" w:type="dxa"/>
            </w:tcMar>
          </w:tcPr>
          <w:p w14:paraId="68DF5FA0" w14:textId="77777777" w:rsidR="00793F0D" w:rsidRDefault="00793F0D"/>
        </w:tc>
        <w:tc>
          <w:tcPr>
            <w:tcW w:w="403" w:type="dxa"/>
            <w:tcBorders>
              <w:top w:val="nil"/>
              <w:left w:val="nil"/>
              <w:bottom w:val="nil"/>
              <w:right w:val="nil"/>
            </w:tcBorders>
            <w:shd w:val="clear" w:color="auto" w:fill="auto"/>
            <w:tcMar>
              <w:top w:w="80" w:type="dxa"/>
              <w:left w:w="80" w:type="dxa"/>
              <w:bottom w:w="80" w:type="dxa"/>
              <w:right w:w="80" w:type="dxa"/>
            </w:tcMar>
          </w:tcPr>
          <w:p w14:paraId="5C647A1B" w14:textId="77777777" w:rsidR="00793F0D" w:rsidRDefault="00793F0D"/>
        </w:tc>
        <w:tc>
          <w:tcPr>
            <w:tcW w:w="4493" w:type="dxa"/>
            <w:tcBorders>
              <w:top w:val="nil"/>
              <w:left w:val="nil"/>
              <w:bottom w:val="single" w:sz="4" w:space="0" w:color="000000"/>
              <w:right w:val="nil"/>
            </w:tcBorders>
            <w:shd w:val="clear" w:color="auto" w:fill="auto"/>
            <w:tcMar>
              <w:top w:w="80" w:type="dxa"/>
              <w:left w:w="80" w:type="dxa"/>
              <w:bottom w:w="80" w:type="dxa"/>
              <w:right w:w="80" w:type="dxa"/>
            </w:tcMar>
          </w:tcPr>
          <w:p w14:paraId="15AD36C0" w14:textId="77777777" w:rsidR="00793F0D" w:rsidRDefault="00793F0D"/>
        </w:tc>
      </w:tr>
      <w:tr w:rsidR="00793F0D" w14:paraId="379F3ECF" w14:textId="77777777">
        <w:trPr>
          <w:trHeight w:val="265"/>
        </w:trPr>
        <w:tc>
          <w:tcPr>
            <w:tcW w:w="4493" w:type="dxa"/>
            <w:tcBorders>
              <w:top w:val="single" w:sz="4" w:space="0" w:color="000000"/>
              <w:left w:val="nil"/>
              <w:bottom w:val="nil"/>
              <w:right w:val="nil"/>
            </w:tcBorders>
            <w:shd w:val="clear" w:color="auto" w:fill="auto"/>
            <w:tcMar>
              <w:top w:w="80" w:type="dxa"/>
              <w:left w:w="80" w:type="dxa"/>
              <w:bottom w:w="80" w:type="dxa"/>
              <w:right w:w="80" w:type="dxa"/>
            </w:tcMar>
          </w:tcPr>
          <w:p w14:paraId="3B8D5A0E" w14:textId="38C4A97F" w:rsidR="00793F0D" w:rsidRDefault="00DB0522">
            <w:pPr>
              <w:pStyle w:val="BodyA"/>
              <w:jc w:val="both"/>
              <w:rPr>
                <w:sz w:val="22"/>
                <w:szCs w:val="22"/>
              </w:rPr>
            </w:pPr>
            <w:r>
              <w:rPr>
                <w:sz w:val="22"/>
                <w:szCs w:val="22"/>
              </w:rPr>
              <w:t>Name:</w:t>
            </w:r>
          </w:p>
          <w:p w14:paraId="5477D585" w14:textId="68DB2E55" w:rsidR="00DB0522" w:rsidRDefault="00DB0522">
            <w:pPr>
              <w:pStyle w:val="BodyA"/>
              <w:jc w:val="both"/>
            </w:pPr>
          </w:p>
        </w:tc>
        <w:tc>
          <w:tcPr>
            <w:tcW w:w="403" w:type="dxa"/>
            <w:tcBorders>
              <w:top w:val="nil"/>
              <w:left w:val="nil"/>
              <w:bottom w:val="nil"/>
              <w:right w:val="nil"/>
            </w:tcBorders>
            <w:shd w:val="clear" w:color="auto" w:fill="auto"/>
            <w:tcMar>
              <w:top w:w="80" w:type="dxa"/>
              <w:left w:w="80" w:type="dxa"/>
              <w:bottom w:w="80" w:type="dxa"/>
              <w:right w:w="80" w:type="dxa"/>
            </w:tcMar>
          </w:tcPr>
          <w:p w14:paraId="14473F6A" w14:textId="77777777" w:rsidR="00793F0D" w:rsidRDefault="00793F0D"/>
        </w:tc>
        <w:tc>
          <w:tcPr>
            <w:tcW w:w="4493" w:type="dxa"/>
            <w:tcBorders>
              <w:top w:val="single" w:sz="4" w:space="0" w:color="000000"/>
              <w:left w:val="nil"/>
              <w:bottom w:val="nil"/>
              <w:right w:val="nil"/>
            </w:tcBorders>
            <w:shd w:val="clear" w:color="auto" w:fill="auto"/>
            <w:tcMar>
              <w:top w:w="80" w:type="dxa"/>
              <w:left w:w="80" w:type="dxa"/>
              <w:bottom w:w="80" w:type="dxa"/>
              <w:right w:w="80" w:type="dxa"/>
            </w:tcMar>
          </w:tcPr>
          <w:p w14:paraId="0C586ECC" w14:textId="77777777" w:rsidR="00793F0D" w:rsidRDefault="009D4A1E">
            <w:pPr>
              <w:pStyle w:val="BodyA"/>
              <w:jc w:val="both"/>
            </w:pPr>
            <w:r>
              <w:rPr>
                <w:sz w:val="22"/>
                <w:szCs w:val="22"/>
              </w:rPr>
              <w:t>Name:</w:t>
            </w:r>
            <w:r>
              <w:rPr>
                <w:sz w:val="22"/>
                <w:szCs w:val="22"/>
              </w:rPr>
              <w:tab/>
            </w:r>
          </w:p>
        </w:tc>
      </w:tr>
      <w:tr w:rsidR="00793F0D" w14:paraId="7E49B0A5" w14:textId="77777777">
        <w:trPr>
          <w:trHeight w:val="1911"/>
        </w:trPr>
        <w:tc>
          <w:tcPr>
            <w:tcW w:w="4493" w:type="dxa"/>
            <w:tcBorders>
              <w:top w:val="nil"/>
              <w:left w:val="nil"/>
              <w:bottom w:val="nil"/>
              <w:right w:val="nil"/>
            </w:tcBorders>
            <w:shd w:val="clear" w:color="auto" w:fill="auto"/>
            <w:tcMar>
              <w:top w:w="80" w:type="dxa"/>
              <w:left w:w="80" w:type="dxa"/>
              <w:bottom w:w="80" w:type="dxa"/>
              <w:right w:w="80" w:type="dxa"/>
            </w:tcMar>
          </w:tcPr>
          <w:p w14:paraId="7339559A" w14:textId="77777777" w:rsidR="00793F0D" w:rsidRDefault="009D4A1E">
            <w:pPr>
              <w:pStyle w:val="BodyA"/>
              <w:jc w:val="both"/>
              <w:rPr>
                <w:sz w:val="22"/>
                <w:szCs w:val="22"/>
              </w:rPr>
            </w:pPr>
            <w:r>
              <w:rPr>
                <w:sz w:val="22"/>
                <w:szCs w:val="22"/>
              </w:rPr>
              <w:lastRenderedPageBreak/>
              <w:t xml:space="preserve">Title: </w:t>
            </w:r>
            <w:r>
              <w:rPr>
                <w:sz w:val="22"/>
                <w:szCs w:val="22"/>
              </w:rPr>
              <w:tab/>
              <w:t>Director, Partnerships</w:t>
            </w:r>
          </w:p>
          <w:p w14:paraId="7995DCF1" w14:textId="77777777" w:rsidR="00793F0D" w:rsidRDefault="00793F0D">
            <w:pPr>
              <w:pStyle w:val="BodyA"/>
              <w:jc w:val="both"/>
              <w:rPr>
                <w:sz w:val="22"/>
                <w:szCs w:val="22"/>
              </w:rPr>
            </w:pPr>
          </w:p>
          <w:p w14:paraId="054A0E41" w14:textId="77777777" w:rsidR="00793F0D" w:rsidRDefault="00793F0D">
            <w:pPr>
              <w:pStyle w:val="BodyA"/>
              <w:jc w:val="both"/>
              <w:rPr>
                <w:sz w:val="22"/>
                <w:szCs w:val="22"/>
              </w:rPr>
            </w:pPr>
          </w:p>
          <w:p w14:paraId="05117B1B" w14:textId="77777777" w:rsidR="00793F0D" w:rsidRDefault="00793F0D">
            <w:pPr>
              <w:pStyle w:val="BodyA"/>
              <w:jc w:val="both"/>
              <w:rPr>
                <w:sz w:val="22"/>
                <w:szCs w:val="22"/>
              </w:rPr>
            </w:pPr>
          </w:p>
          <w:p w14:paraId="0AAC63B9" w14:textId="77777777" w:rsidR="00793F0D" w:rsidRDefault="00793F0D">
            <w:pPr>
              <w:pStyle w:val="BodyA"/>
              <w:jc w:val="both"/>
              <w:rPr>
                <w:sz w:val="22"/>
                <w:szCs w:val="22"/>
              </w:rPr>
            </w:pPr>
          </w:p>
          <w:p w14:paraId="127A6A6E" w14:textId="77777777" w:rsidR="00793F0D" w:rsidRDefault="00793F0D">
            <w:pPr>
              <w:pStyle w:val="BodyA"/>
              <w:jc w:val="both"/>
              <w:rPr>
                <w:sz w:val="22"/>
                <w:szCs w:val="22"/>
              </w:rPr>
            </w:pPr>
          </w:p>
          <w:p w14:paraId="7D51B69A" w14:textId="77777777" w:rsidR="00793F0D" w:rsidRDefault="00793F0D">
            <w:pPr>
              <w:pStyle w:val="BodyA"/>
              <w:jc w:val="both"/>
            </w:pPr>
          </w:p>
        </w:tc>
        <w:tc>
          <w:tcPr>
            <w:tcW w:w="403" w:type="dxa"/>
            <w:tcBorders>
              <w:top w:val="nil"/>
              <w:left w:val="nil"/>
              <w:bottom w:val="nil"/>
              <w:right w:val="nil"/>
            </w:tcBorders>
            <w:shd w:val="clear" w:color="auto" w:fill="auto"/>
            <w:tcMar>
              <w:top w:w="80" w:type="dxa"/>
              <w:left w:w="80" w:type="dxa"/>
              <w:bottom w:w="80" w:type="dxa"/>
              <w:right w:w="80" w:type="dxa"/>
            </w:tcMar>
          </w:tcPr>
          <w:p w14:paraId="42D73E70" w14:textId="77777777" w:rsidR="00793F0D" w:rsidRDefault="00793F0D"/>
        </w:tc>
        <w:tc>
          <w:tcPr>
            <w:tcW w:w="4493" w:type="dxa"/>
            <w:tcBorders>
              <w:top w:val="nil"/>
              <w:left w:val="nil"/>
              <w:bottom w:val="nil"/>
              <w:right w:val="nil"/>
            </w:tcBorders>
            <w:shd w:val="clear" w:color="auto" w:fill="auto"/>
            <w:tcMar>
              <w:top w:w="80" w:type="dxa"/>
              <w:left w:w="80" w:type="dxa"/>
              <w:bottom w:w="80" w:type="dxa"/>
              <w:right w:w="80" w:type="dxa"/>
            </w:tcMar>
          </w:tcPr>
          <w:p w14:paraId="56831857" w14:textId="77777777" w:rsidR="00793F0D" w:rsidRDefault="009D4A1E">
            <w:pPr>
              <w:pStyle w:val="BodyA"/>
            </w:pPr>
            <w:r>
              <w:rPr>
                <w:sz w:val="22"/>
                <w:szCs w:val="22"/>
              </w:rPr>
              <w:t>Title:</w:t>
            </w:r>
            <w:r>
              <w:rPr>
                <w:sz w:val="22"/>
                <w:szCs w:val="22"/>
              </w:rPr>
              <w:tab/>
            </w:r>
          </w:p>
        </w:tc>
      </w:tr>
      <w:tr w:rsidR="00793F0D" w14:paraId="714E7407" w14:textId="77777777">
        <w:trPr>
          <w:trHeight w:val="1191"/>
        </w:trPr>
        <w:tc>
          <w:tcPr>
            <w:tcW w:w="9389" w:type="dxa"/>
            <w:gridSpan w:val="3"/>
            <w:tcBorders>
              <w:top w:val="nil"/>
              <w:left w:val="nil"/>
              <w:bottom w:val="nil"/>
              <w:right w:val="nil"/>
            </w:tcBorders>
            <w:shd w:val="clear" w:color="auto" w:fill="auto"/>
            <w:tcMar>
              <w:top w:w="80" w:type="dxa"/>
              <w:left w:w="80" w:type="dxa"/>
              <w:bottom w:w="80" w:type="dxa"/>
              <w:right w:w="80" w:type="dxa"/>
            </w:tcMar>
          </w:tcPr>
          <w:p w14:paraId="6C0AB17C" w14:textId="77777777" w:rsidR="00793F0D" w:rsidRDefault="009D4A1E">
            <w:pPr>
              <w:pStyle w:val="BodyText"/>
              <w:rPr>
                <w:b/>
                <w:bCs/>
              </w:rPr>
            </w:pPr>
            <w:r>
              <w:rPr>
                <w:b/>
                <w:bCs/>
              </w:rPr>
              <w:t>Acknowledgement:</w:t>
            </w:r>
          </w:p>
          <w:p w14:paraId="7147D283" w14:textId="77777777" w:rsidR="00793F0D" w:rsidRDefault="00793F0D">
            <w:pPr>
              <w:pStyle w:val="BodyText"/>
              <w:rPr>
                <w:b/>
                <w:bCs/>
              </w:rPr>
            </w:pPr>
          </w:p>
          <w:p w14:paraId="6B63DE27" w14:textId="77777777" w:rsidR="00793F0D" w:rsidRDefault="009D4A1E">
            <w:pPr>
              <w:pStyle w:val="BodyA"/>
              <w:jc w:val="both"/>
            </w:pPr>
            <w:r>
              <w:rPr>
                <w:sz w:val="22"/>
                <w:szCs w:val="22"/>
              </w:rPr>
              <w:t>I, the Recipient Principal Investigator, having read this Agreement, hereby agree to act in accordance with all the terms and conditions herein and applicable Recipient policies, and further agree to ensure that all Recipient participants are informed of their obligations under such terms and conditions.</w:t>
            </w:r>
          </w:p>
        </w:tc>
      </w:tr>
      <w:tr w:rsidR="00793F0D" w14:paraId="7880546D" w14:textId="77777777">
        <w:trPr>
          <w:trHeight w:val="240"/>
        </w:trPr>
        <w:tc>
          <w:tcPr>
            <w:tcW w:w="4493" w:type="dxa"/>
            <w:tcBorders>
              <w:top w:val="nil"/>
              <w:left w:val="nil"/>
              <w:bottom w:val="nil"/>
              <w:right w:val="nil"/>
            </w:tcBorders>
            <w:shd w:val="clear" w:color="auto" w:fill="auto"/>
            <w:tcMar>
              <w:top w:w="80" w:type="dxa"/>
              <w:left w:w="80" w:type="dxa"/>
              <w:bottom w:w="80" w:type="dxa"/>
              <w:right w:w="80" w:type="dxa"/>
            </w:tcMar>
          </w:tcPr>
          <w:p w14:paraId="69C6261A" w14:textId="77777777" w:rsidR="00793F0D" w:rsidRDefault="00793F0D"/>
        </w:tc>
        <w:tc>
          <w:tcPr>
            <w:tcW w:w="403" w:type="dxa"/>
            <w:tcBorders>
              <w:top w:val="nil"/>
              <w:left w:val="nil"/>
              <w:bottom w:val="nil"/>
              <w:right w:val="nil"/>
            </w:tcBorders>
            <w:shd w:val="clear" w:color="auto" w:fill="auto"/>
            <w:tcMar>
              <w:top w:w="80" w:type="dxa"/>
              <w:left w:w="80" w:type="dxa"/>
              <w:bottom w:w="80" w:type="dxa"/>
              <w:right w:w="80" w:type="dxa"/>
            </w:tcMar>
          </w:tcPr>
          <w:p w14:paraId="71B0B37F" w14:textId="77777777" w:rsidR="00793F0D" w:rsidRDefault="00793F0D"/>
        </w:tc>
        <w:tc>
          <w:tcPr>
            <w:tcW w:w="4493" w:type="dxa"/>
            <w:tcBorders>
              <w:top w:val="nil"/>
              <w:left w:val="nil"/>
              <w:bottom w:val="nil"/>
              <w:right w:val="nil"/>
            </w:tcBorders>
            <w:shd w:val="clear" w:color="auto" w:fill="auto"/>
            <w:tcMar>
              <w:top w:w="80" w:type="dxa"/>
              <w:left w:w="80" w:type="dxa"/>
              <w:bottom w:w="80" w:type="dxa"/>
              <w:right w:w="80" w:type="dxa"/>
            </w:tcMar>
          </w:tcPr>
          <w:p w14:paraId="22E2F93D" w14:textId="77777777" w:rsidR="00793F0D" w:rsidRDefault="00793F0D"/>
        </w:tc>
      </w:tr>
      <w:tr w:rsidR="00793F0D" w14:paraId="5BAFA6CC" w14:textId="77777777">
        <w:trPr>
          <w:trHeight w:val="245"/>
        </w:trPr>
        <w:tc>
          <w:tcPr>
            <w:tcW w:w="4493" w:type="dxa"/>
            <w:tcBorders>
              <w:top w:val="nil"/>
              <w:left w:val="nil"/>
              <w:bottom w:val="single" w:sz="4" w:space="0" w:color="000000"/>
              <w:right w:val="nil"/>
            </w:tcBorders>
            <w:shd w:val="clear" w:color="auto" w:fill="auto"/>
            <w:tcMar>
              <w:top w:w="80" w:type="dxa"/>
              <w:left w:w="80" w:type="dxa"/>
              <w:bottom w:w="80" w:type="dxa"/>
              <w:right w:w="80" w:type="dxa"/>
            </w:tcMar>
          </w:tcPr>
          <w:p w14:paraId="6E33CD6F" w14:textId="77777777" w:rsidR="00793F0D" w:rsidRDefault="00793F0D"/>
        </w:tc>
        <w:tc>
          <w:tcPr>
            <w:tcW w:w="403" w:type="dxa"/>
            <w:tcBorders>
              <w:top w:val="nil"/>
              <w:left w:val="nil"/>
              <w:bottom w:val="nil"/>
              <w:right w:val="nil"/>
            </w:tcBorders>
            <w:shd w:val="clear" w:color="auto" w:fill="auto"/>
            <w:tcMar>
              <w:top w:w="80" w:type="dxa"/>
              <w:left w:w="80" w:type="dxa"/>
              <w:bottom w:w="80" w:type="dxa"/>
              <w:right w:w="80" w:type="dxa"/>
            </w:tcMar>
          </w:tcPr>
          <w:p w14:paraId="545D14A2" w14:textId="77777777" w:rsidR="00793F0D" w:rsidRDefault="00793F0D"/>
        </w:tc>
        <w:tc>
          <w:tcPr>
            <w:tcW w:w="4493" w:type="dxa"/>
            <w:tcBorders>
              <w:top w:val="nil"/>
              <w:left w:val="nil"/>
              <w:bottom w:val="nil"/>
              <w:right w:val="nil"/>
            </w:tcBorders>
            <w:shd w:val="clear" w:color="auto" w:fill="auto"/>
            <w:tcMar>
              <w:top w:w="80" w:type="dxa"/>
              <w:left w:w="80" w:type="dxa"/>
              <w:bottom w:w="80" w:type="dxa"/>
              <w:right w:w="80" w:type="dxa"/>
            </w:tcMar>
          </w:tcPr>
          <w:p w14:paraId="11ED67B1" w14:textId="77777777" w:rsidR="00793F0D" w:rsidRDefault="00793F0D"/>
        </w:tc>
      </w:tr>
      <w:tr w:rsidR="00793F0D" w14:paraId="7D5C9D32" w14:textId="77777777">
        <w:trPr>
          <w:trHeight w:val="270"/>
        </w:trPr>
        <w:tc>
          <w:tcPr>
            <w:tcW w:w="449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C9ED478" w14:textId="77777777" w:rsidR="00793F0D" w:rsidRDefault="009D4A1E">
            <w:pPr>
              <w:pStyle w:val="BodyA"/>
              <w:jc w:val="both"/>
            </w:pPr>
            <w:r>
              <w:rPr>
                <w:sz w:val="22"/>
                <w:szCs w:val="22"/>
              </w:rPr>
              <w:t xml:space="preserve">Name: </w:t>
            </w:r>
            <w:r>
              <w:rPr>
                <w:sz w:val="22"/>
                <w:szCs w:val="22"/>
              </w:rPr>
              <w:tab/>
            </w:r>
          </w:p>
        </w:tc>
        <w:tc>
          <w:tcPr>
            <w:tcW w:w="403" w:type="dxa"/>
            <w:tcBorders>
              <w:top w:val="nil"/>
              <w:left w:val="nil"/>
              <w:bottom w:val="nil"/>
              <w:right w:val="nil"/>
            </w:tcBorders>
            <w:shd w:val="clear" w:color="auto" w:fill="auto"/>
            <w:tcMar>
              <w:top w:w="80" w:type="dxa"/>
              <w:left w:w="80" w:type="dxa"/>
              <w:bottom w:w="80" w:type="dxa"/>
              <w:right w:w="80" w:type="dxa"/>
            </w:tcMar>
          </w:tcPr>
          <w:p w14:paraId="744A032A" w14:textId="77777777" w:rsidR="00793F0D" w:rsidRDefault="00793F0D"/>
        </w:tc>
        <w:tc>
          <w:tcPr>
            <w:tcW w:w="4493" w:type="dxa"/>
            <w:tcBorders>
              <w:top w:val="nil"/>
              <w:left w:val="nil"/>
              <w:bottom w:val="nil"/>
              <w:right w:val="nil"/>
            </w:tcBorders>
            <w:shd w:val="clear" w:color="auto" w:fill="auto"/>
            <w:tcMar>
              <w:top w:w="80" w:type="dxa"/>
              <w:left w:w="80" w:type="dxa"/>
              <w:bottom w:w="80" w:type="dxa"/>
              <w:right w:w="80" w:type="dxa"/>
            </w:tcMar>
          </w:tcPr>
          <w:p w14:paraId="566860F6" w14:textId="77777777" w:rsidR="00793F0D" w:rsidRDefault="00793F0D"/>
        </w:tc>
      </w:tr>
    </w:tbl>
    <w:p w14:paraId="65079394" w14:textId="77777777" w:rsidR="00793F0D" w:rsidRDefault="00793F0D">
      <w:pPr>
        <w:pStyle w:val="BodyA"/>
        <w:widowControl w:val="0"/>
        <w:jc w:val="both"/>
        <w:rPr>
          <w:sz w:val="22"/>
          <w:szCs w:val="22"/>
        </w:rPr>
      </w:pPr>
    </w:p>
    <w:p w14:paraId="6EB57DE3" w14:textId="77777777" w:rsidR="00793F0D" w:rsidRDefault="00793F0D">
      <w:pPr>
        <w:pStyle w:val="BodyA"/>
        <w:widowControl w:val="0"/>
        <w:jc w:val="both"/>
        <w:rPr>
          <w:sz w:val="22"/>
          <w:szCs w:val="22"/>
        </w:rPr>
      </w:pPr>
    </w:p>
    <w:p w14:paraId="43AB6799" w14:textId="77777777" w:rsidR="00793F0D" w:rsidRDefault="00793F0D">
      <w:pPr>
        <w:pStyle w:val="BodyA"/>
        <w:ind w:left="8" w:hanging="8"/>
        <w:jc w:val="both"/>
        <w:rPr>
          <w:sz w:val="22"/>
          <w:szCs w:val="22"/>
        </w:rPr>
      </w:pPr>
    </w:p>
    <w:p w14:paraId="21B2356C" w14:textId="77777777" w:rsidR="00793F0D" w:rsidRDefault="009D4A1E">
      <w:pPr>
        <w:pStyle w:val="BodyA"/>
        <w:jc w:val="center"/>
      </w:pPr>
      <w:r>
        <w:rPr>
          <w:b/>
          <w:bCs/>
          <w:sz w:val="22"/>
          <w:szCs w:val="22"/>
        </w:rPr>
        <w:br w:type="page"/>
      </w:r>
    </w:p>
    <w:p w14:paraId="4CB825BC" w14:textId="77777777" w:rsidR="00793F0D" w:rsidRDefault="00793F0D">
      <w:pPr>
        <w:pStyle w:val="BodyA"/>
        <w:jc w:val="center"/>
        <w:rPr>
          <w:b/>
          <w:bCs/>
          <w:sz w:val="22"/>
          <w:szCs w:val="22"/>
        </w:rPr>
      </w:pPr>
    </w:p>
    <w:p w14:paraId="4F8C6B4C" w14:textId="77777777" w:rsidR="00793F0D" w:rsidRDefault="00793F0D">
      <w:pPr>
        <w:pStyle w:val="BodyA"/>
        <w:jc w:val="center"/>
        <w:rPr>
          <w:b/>
          <w:bCs/>
          <w:sz w:val="22"/>
          <w:szCs w:val="22"/>
        </w:rPr>
      </w:pPr>
    </w:p>
    <w:p w14:paraId="58FD1FD2" w14:textId="28C21917" w:rsidR="00793F0D" w:rsidRDefault="009D4A1E">
      <w:pPr>
        <w:pStyle w:val="BodyA"/>
        <w:jc w:val="center"/>
        <w:rPr>
          <w:b/>
          <w:bCs/>
          <w:sz w:val="22"/>
          <w:szCs w:val="22"/>
        </w:rPr>
      </w:pPr>
      <w:r>
        <w:rPr>
          <w:b/>
          <w:bCs/>
          <w:sz w:val="22"/>
          <w:szCs w:val="22"/>
        </w:rPr>
        <w:t xml:space="preserve">APPENDIX </w:t>
      </w:r>
      <w:r>
        <w:rPr>
          <w:rFonts w:hAnsi="Times New Roman"/>
          <w:b/>
          <w:bCs/>
          <w:sz w:val="22"/>
          <w:szCs w:val="22"/>
        </w:rPr>
        <w:t>“</w:t>
      </w:r>
      <w:r>
        <w:rPr>
          <w:b/>
          <w:bCs/>
          <w:sz w:val="22"/>
          <w:szCs w:val="22"/>
        </w:rPr>
        <w:t>A</w:t>
      </w:r>
      <w:r>
        <w:rPr>
          <w:rFonts w:hAnsi="Times New Roman"/>
          <w:b/>
          <w:bCs/>
          <w:sz w:val="22"/>
          <w:szCs w:val="22"/>
        </w:rPr>
        <w:t>”</w:t>
      </w:r>
      <w:r w:rsidR="00DE2637">
        <w:rPr>
          <w:rFonts w:hAnsi="Times New Roman"/>
          <w:b/>
          <w:bCs/>
          <w:sz w:val="22"/>
          <w:szCs w:val="22"/>
        </w:rPr>
        <w:t xml:space="preserve"> </w:t>
      </w:r>
      <w:r>
        <w:rPr>
          <w:b/>
          <w:bCs/>
          <w:sz w:val="22"/>
          <w:szCs w:val="22"/>
        </w:rPr>
        <w:br/>
      </w:r>
    </w:p>
    <w:p w14:paraId="01BA93A2" w14:textId="77777777" w:rsidR="00793F0D" w:rsidRDefault="00793F0D">
      <w:pPr>
        <w:pStyle w:val="BodyA"/>
        <w:jc w:val="center"/>
        <w:rPr>
          <w:b/>
          <w:bCs/>
          <w:sz w:val="22"/>
          <w:szCs w:val="22"/>
        </w:rPr>
      </w:pPr>
    </w:p>
    <w:p w14:paraId="6DBE673F" w14:textId="77777777" w:rsidR="00793F0D" w:rsidRDefault="009D4A1E">
      <w:pPr>
        <w:pStyle w:val="BodyA"/>
        <w:jc w:val="center"/>
        <w:rPr>
          <w:b/>
          <w:bCs/>
          <w:sz w:val="22"/>
          <w:szCs w:val="22"/>
        </w:rPr>
      </w:pPr>
      <w:r>
        <w:rPr>
          <w:b/>
          <w:bCs/>
          <w:sz w:val="22"/>
          <w:szCs w:val="22"/>
        </w:rPr>
        <w:t>Project Summary</w:t>
      </w:r>
    </w:p>
    <w:p w14:paraId="3C8BBAF9" w14:textId="77777777" w:rsidR="00793F0D" w:rsidRDefault="00793F0D">
      <w:pPr>
        <w:pStyle w:val="BodyA"/>
        <w:jc w:val="center"/>
        <w:rPr>
          <w:b/>
          <w:bCs/>
          <w:sz w:val="22"/>
          <w:szCs w:val="22"/>
        </w:rPr>
      </w:pPr>
    </w:p>
    <w:p w14:paraId="51BF5DDA" w14:textId="4B5E1ADE" w:rsidR="00DE2637" w:rsidRDefault="00DE2637">
      <w:pPr>
        <w:pStyle w:val="BodyA"/>
        <w:rPr>
          <w:sz w:val="24"/>
          <w:szCs w:val="24"/>
        </w:rPr>
      </w:pPr>
      <w:r>
        <w:rPr>
          <w:sz w:val="24"/>
          <w:szCs w:val="24"/>
        </w:rPr>
        <w:t>(please include a brief description of your project)</w:t>
      </w:r>
    </w:p>
    <w:p w14:paraId="74398D30" w14:textId="77777777" w:rsidR="00DE2637" w:rsidRDefault="00DE2637">
      <w:pPr>
        <w:rPr>
          <w:rFonts w:hAnsi="Arial Unicode MS" w:cs="Arial Unicode MS"/>
          <w:color w:val="000000"/>
          <w:u w:color="000000"/>
        </w:rPr>
      </w:pPr>
      <w:r>
        <w:br w:type="page"/>
      </w:r>
    </w:p>
    <w:p w14:paraId="70EC33C2" w14:textId="77777777" w:rsidR="00793F0D" w:rsidRDefault="009D4A1E">
      <w:pPr>
        <w:pStyle w:val="BodyA"/>
        <w:jc w:val="center"/>
        <w:rPr>
          <w:b/>
          <w:bCs/>
          <w:sz w:val="24"/>
          <w:szCs w:val="24"/>
        </w:rPr>
      </w:pPr>
      <w:r>
        <w:rPr>
          <w:b/>
          <w:bCs/>
          <w:sz w:val="24"/>
          <w:szCs w:val="24"/>
        </w:rPr>
        <w:lastRenderedPageBreak/>
        <w:t xml:space="preserve">APPENDIX </w:t>
      </w:r>
      <w:r>
        <w:rPr>
          <w:rFonts w:hAnsi="Times New Roman"/>
          <w:b/>
          <w:bCs/>
          <w:sz w:val="24"/>
          <w:szCs w:val="24"/>
        </w:rPr>
        <w:t>“</w:t>
      </w:r>
      <w:r>
        <w:rPr>
          <w:b/>
          <w:bCs/>
          <w:sz w:val="24"/>
          <w:szCs w:val="24"/>
        </w:rPr>
        <w:t>B</w:t>
      </w:r>
      <w:r>
        <w:rPr>
          <w:rFonts w:hAnsi="Times New Roman"/>
          <w:b/>
          <w:bCs/>
          <w:sz w:val="24"/>
          <w:szCs w:val="24"/>
        </w:rPr>
        <w:t>”</w:t>
      </w:r>
    </w:p>
    <w:p w14:paraId="308A9CAE" w14:textId="77777777" w:rsidR="00793F0D" w:rsidRDefault="00793F0D">
      <w:pPr>
        <w:pStyle w:val="BodyA"/>
        <w:jc w:val="center"/>
        <w:rPr>
          <w:b/>
          <w:bCs/>
          <w:sz w:val="24"/>
          <w:szCs w:val="24"/>
        </w:rPr>
      </w:pPr>
    </w:p>
    <w:p w14:paraId="50A98BB6" w14:textId="77777777" w:rsidR="00793F0D" w:rsidRDefault="009D4A1E">
      <w:pPr>
        <w:pStyle w:val="BodyA"/>
        <w:jc w:val="center"/>
        <w:rPr>
          <w:b/>
          <w:bCs/>
          <w:sz w:val="22"/>
          <w:szCs w:val="22"/>
        </w:rPr>
      </w:pPr>
      <w:r>
        <w:rPr>
          <w:b/>
          <w:bCs/>
          <w:sz w:val="22"/>
          <w:szCs w:val="22"/>
        </w:rPr>
        <w:t>Permission Form for Use of</w:t>
      </w:r>
      <w:r>
        <w:rPr>
          <w:sz w:val="22"/>
          <w:szCs w:val="22"/>
        </w:rPr>
        <w:t xml:space="preserve"> </w:t>
      </w:r>
      <w:r>
        <w:rPr>
          <w:b/>
          <w:bCs/>
          <w:sz w:val="22"/>
          <w:szCs w:val="22"/>
        </w:rPr>
        <w:t xml:space="preserve">Data </w:t>
      </w:r>
    </w:p>
    <w:p w14:paraId="1361B06B" w14:textId="77777777" w:rsidR="00793F0D" w:rsidRDefault="00793F0D">
      <w:pPr>
        <w:pStyle w:val="BodyA"/>
        <w:rPr>
          <w:b/>
          <w:bCs/>
          <w:sz w:val="22"/>
          <w:szCs w:val="22"/>
        </w:rPr>
      </w:pPr>
    </w:p>
    <w:p w14:paraId="25B9B08B" w14:textId="77777777" w:rsidR="00793F0D" w:rsidRDefault="00793F0D">
      <w:pPr>
        <w:pStyle w:val="BodyA"/>
        <w:rPr>
          <w:sz w:val="22"/>
          <w:szCs w:val="22"/>
        </w:rPr>
      </w:pPr>
    </w:p>
    <w:p w14:paraId="5FB69CC3" w14:textId="678ACF09" w:rsidR="00793F0D" w:rsidRDefault="009D4A1E">
      <w:pPr>
        <w:pStyle w:val="Default"/>
        <w:rPr>
          <w:rFonts w:ascii="Times New Roman"/>
          <w:sz w:val="22"/>
          <w:szCs w:val="22"/>
        </w:rPr>
      </w:pPr>
      <w:r>
        <w:rPr>
          <w:rFonts w:ascii="Times New Roman"/>
          <w:sz w:val="22"/>
          <w:szCs w:val="22"/>
        </w:rPr>
        <w:t>The Biometrics Security Laboratory (</w:t>
      </w:r>
      <w:proofErr w:type="spellStart"/>
      <w:r>
        <w:rPr>
          <w:rFonts w:ascii="Times New Roman"/>
          <w:sz w:val="22"/>
          <w:szCs w:val="22"/>
        </w:rPr>
        <w:t>BioSec.Lab</w:t>
      </w:r>
      <w:proofErr w:type="spellEnd"/>
      <w:r>
        <w:rPr>
          <w:rFonts w:ascii="Times New Roman"/>
          <w:sz w:val="22"/>
          <w:szCs w:val="22"/>
        </w:rPr>
        <w:t xml:space="preserve">) at the University of Toronto has compiled five databases of physiological signals namely: </w:t>
      </w:r>
    </w:p>
    <w:p w14:paraId="5335825B" w14:textId="77777777" w:rsidR="007F20EF" w:rsidRDefault="007F20EF">
      <w:pPr>
        <w:pStyle w:val="Default"/>
        <w:rPr>
          <w:rFonts w:ascii="Times New Roman" w:eastAsia="Times New Roman" w:hAnsi="Times New Roman" w:cs="Times New Roman"/>
          <w:sz w:val="22"/>
          <w:szCs w:val="22"/>
        </w:rPr>
      </w:pPr>
    </w:p>
    <w:p w14:paraId="7BA8BDA0" w14:textId="6234EDF7" w:rsidR="00793F0D" w:rsidRDefault="007F20EF" w:rsidP="007F20EF">
      <w:pPr>
        <w:pStyle w:val="Default"/>
        <w:numPr>
          <w:ilvl w:val="0"/>
          <w:numId w:val="10"/>
        </w:numPr>
        <w:rPr>
          <w:rFonts w:ascii="Times New Roman" w:eastAsia="Times New Roman" w:hAnsi="Times New Roman" w:cs="Times New Roman"/>
          <w:sz w:val="22"/>
          <w:szCs w:val="22"/>
        </w:rPr>
      </w:pPr>
      <w:proofErr w:type="spellStart"/>
      <w:r w:rsidRPr="0053053A">
        <w:rPr>
          <w:rFonts w:ascii="Times New Roman" w:eastAsia="Times New Roman" w:hAnsi="Times New Roman" w:cs="Times New Roman"/>
          <w:i/>
          <w:iCs/>
          <w:sz w:val="22"/>
          <w:szCs w:val="22"/>
        </w:rPr>
        <w:t>UofT</w:t>
      </w:r>
      <w:proofErr w:type="spellEnd"/>
      <w:r w:rsidRPr="0053053A">
        <w:rPr>
          <w:rFonts w:ascii="Times New Roman" w:eastAsia="Times New Roman" w:hAnsi="Times New Roman" w:cs="Times New Roman"/>
          <w:i/>
          <w:iCs/>
          <w:sz w:val="22"/>
          <w:szCs w:val="22"/>
        </w:rPr>
        <w:t xml:space="preserve"> PPG </w:t>
      </w:r>
      <w:proofErr w:type="gramStart"/>
      <w:r w:rsidRPr="0053053A">
        <w:rPr>
          <w:rFonts w:ascii="Times New Roman" w:eastAsia="Times New Roman" w:hAnsi="Times New Roman" w:cs="Times New Roman"/>
          <w:i/>
          <w:iCs/>
          <w:sz w:val="22"/>
          <w:szCs w:val="22"/>
        </w:rPr>
        <w:t>Database</w:t>
      </w:r>
      <w:r w:rsidR="00023E93">
        <w:rPr>
          <w:rFonts w:ascii="Times New Roman" w:eastAsia="Times New Roman" w:hAnsi="Times New Roman" w:cs="Times New Roman"/>
          <w:i/>
          <w:iCs/>
          <w:sz w:val="22"/>
          <w:szCs w:val="22"/>
        </w:rPr>
        <w:t>(</w:t>
      </w:r>
      <w:proofErr w:type="spellStart"/>
      <w:proofErr w:type="gramEnd"/>
      <w:r w:rsidR="00023E93">
        <w:rPr>
          <w:rFonts w:ascii="Times New Roman" w:eastAsia="Times New Roman" w:hAnsi="Times New Roman" w:cs="Times New Roman"/>
          <w:i/>
          <w:iCs/>
          <w:sz w:val="22"/>
          <w:szCs w:val="22"/>
        </w:rPr>
        <w:t>UifTPPG</w:t>
      </w:r>
      <w:proofErr w:type="spellEnd"/>
      <w:r w:rsidR="00023E93">
        <w:rPr>
          <w:rFonts w:ascii="Times New Roman" w:eastAsia="Times New Roman" w:hAnsi="Times New Roman" w:cs="Times New Roman"/>
          <w:i/>
          <w:iCs/>
          <w:sz w:val="22"/>
          <w:szCs w:val="22"/>
        </w:rPr>
        <w:t>)</w:t>
      </w:r>
      <w:r>
        <w:rPr>
          <w:rFonts w:ascii="Times New Roman" w:eastAsia="Times New Roman" w:hAnsi="Times New Roman" w:cs="Times New Roman"/>
          <w:sz w:val="22"/>
          <w:szCs w:val="22"/>
        </w:rPr>
        <w:t>: Recordings of over 200 subjects in two different time sessions.</w:t>
      </w:r>
    </w:p>
    <w:p w14:paraId="3E6894A8" w14:textId="119C1EED" w:rsidR="007F20EF" w:rsidRDefault="007F20EF" w:rsidP="007F20EF">
      <w:pPr>
        <w:pStyle w:val="BodyA"/>
        <w:tabs>
          <w:tab w:val="left" w:pos="720"/>
          <w:tab w:val="left" w:pos="1425"/>
        </w:tabs>
        <w:ind w:left="720" w:hanging="720"/>
        <w:rPr>
          <w:rFonts w:ascii="Arial Unicode MS"/>
        </w:rPr>
      </w:pPr>
      <w:bookmarkStart w:id="0" w:name="_Hlk503350762"/>
    </w:p>
    <w:p w14:paraId="137FACB2" w14:textId="2EB1A252" w:rsidR="00793F0D" w:rsidRDefault="009D4A1E" w:rsidP="007F20EF">
      <w:pPr>
        <w:pStyle w:val="BodyA"/>
        <w:numPr>
          <w:ilvl w:val="0"/>
          <w:numId w:val="9"/>
        </w:numPr>
        <w:rPr>
          <w:sz w:val="22"/>
          <w:szCs w:val="22"/>
        </w:rPr>
      </w:pPr>
      <w:proofErr w:type="spellStart"/>
      <w:r w:rsidRPr="007F20EF">
        <w:rPr>
          <w:i/>
          <w:iCs/>
          <w:sz w:val="22"/>
          <w:szCs w:val="22"/>
        </w:rPr>
        <w:t>Uof</w:t>
      </w:r>
      <w:r w:rsidR="00023E93">
        <w:rPr>
          <w:i/>
          <w:iCs/>
          <w:sz w:val="22"/>
          <w:szCs w:val="22"/>
        </w:rPr>
        <w:t>T</w:t>
      </w:r>
      <w:proofErr w:type="spellEnd"/>
      <w:r w:rsidRPr="007F20EF">
        <w:rPr>
          <w:i/>
          <w:iCs/>
          <w:sz w:val="22"/>
          <w:szCs w:val="22"/>
        </w:rPr>
        <w:t xml:space="preserve"> ECG Database (</w:t>
      </w:r>
      <w:proofErr w:type="spellStart"/>
      <w:r w:rsidRPr="007F20EF">
        <w:rPr>
          <w:i/>
          <w:iCs/>
          <w:sz w:val="22"/>
          <w:szCs w:val="22"/>
        </w:rPr>
        <w:t>UofT</w:t>
      </w:r>
      <w:r w:rsidR="00023E93">
        <w:rPr>
          <w:i/>
          <w:iCs/>
          <w:sz w:val="22"/>
          <w:szCs w:val="22"/>
        </w:rPr>
        <w:t>EEG</w:t>
      </w:r>
      <w:proofErr w:type="spellEnd"/>
      <w:r w:rsidR="00023E93">
        <w:rPr>
          <w:i/>
          <w:iCs/>
          <w:sz w:val="22"/>
          <w:szCs w:val="22"/>
        </w:rPr>
        <w:t>)</w:t>
      </w:r>
      <w:r w:rsidRPr="007F20EF">
        <w:rPr>
          <w:i/>
          <w:iCs/>
          <w:sz w:val="22"/>
          <w:szCs w:val="22"/>
        </w:rPr>
        <w:t xml:space="preserve">: </w:t>
      </w:r>
      <w:r w:rsidRPr="007F20EF">
        <w:rPr>
          <w:sz w:val="22"/>
          <w:szCs w:val="22"/>
        </w:rPr>
        <w:t xml:space="preserve">Recordings of 1020 subjects where a subset of the population </w:t>
      </w:r>
      <w:r w:rsidR="007F20EF" w:rsidRPr="007F20EF">
        <w:rPr>
          <w:sz w:val="22"/>
          <w:szCs w:val="22"/>
        </w:rPr>
        <w:t xml:space="preserve">                      </w:t>
      </w:r>
      <w:r w:rsidR="007F20EF">
        <w:rPr>
          <w:sz w:val="22"/>
          <w:szCs w:val="22"/>
        </w:rPr>
        <w:t xml:space="preserve">    </w:t>
      </w:r>
      <w:r w:rsidRPr="007F20EF">
        <w:rPr>
          <w:sz w:val="22"/>
          <w:szCs w:val="22"/>
        </w:rPr>
        <w:t xml:space="preserve"> recorded for up to 5 sessions, in different body postures (sit, stand, supine and tripod) and</w:t>
      </w:r>
      <w:r w:rsidR="007F20EF" w:rsidRPr="007F20EF">
        <w:rPr>
          <w:i/>
          <w:iCs/>
          <w:sz w:val="22"/>
          <w:szCs w:val="22"/>
        </w:rPr>
        <w:t xml:space="preserve">       </w:t>
      </w:r>
      <w:r w:rsidRPr="007F20EF">
        <w:rPr>
          <w:sz w:val="22"/>
          <w:szCs w:val="22"/>
        </w:rPr>
        <w:t xml:space="preserve">post-exercise condition.   </w:t>
      </w:r>
      <w:bookmarkEnd w:id="0"/>
    </w:p>
    <w:p w14:paraId="3AB81F96" w14:textId="77777777" w:rsidR="007F20EF" w:rsidRPr="007F20EF" w:rsidRDefault="007F20EF" w:rsidP="007F20EF">
      <w:pPr>
        <w:pStyle w:val="BodyA"/>
        <w:ind w:left="720"/>
        <w:rPr>
          <w:sz w:val="22"/>
          <w:szCs w:val="22"/>
        </w:rPr>
      </w:pPr>
    </w:p>
    <w:p w14:paraId="1FAAC451" w14:textId="77777777" w:rsidR="007F20EF" w:rsidRDefault="00566CF7" w:rsidP="007F20EF">
      <w:pPr>
        <w:pStyle w:val="BodyA"/>
        <w:numPr>
          <w:ilvl w:val="0"/>
          <w:numId w:val="9"/>
        </w:numPr>
        <w:rPr>
          <w:sz w:val="22"/>
          <w:szCs w:val="22"/>
        </w:rPr>
      </w:pPr>
      <w:proofErr w:type="spellStart"/>
      <w:r w:rsidRPr="00566CF7">
        <w:rPr>
          <w:i/>
          <w:iCs/>
          <w:sz w:val="22"/>
          <w:szCs w:val="22"/>
        </w:rPr>
        <w:t>BioSec.Lab</w:t>
      </w:r>
      <w:proofErr w:type="spellEnd"/>
      <w:r w:rsidRPr="00566CF7">
        <w:rPr>
          <w:i/>
          <w:iCs/>
          <w:sz w:val="22"/>
          <w:szCs w:val="22"/>
        </w:rPr>
        <w:t xml:space="preserve"> PPG</w:t>
      </w:r>
      <w:r>
        <w:rPr>
          <w:i/>
          <w:iCs/>
          <w:sz w:val="22"/>
          <w:szCs w:val="22"/>
        </w:rPr>
        <w:t xml:space="preserve"> Database:</w:t>
      </w:r>
      <w:r w:rsidRPr="00566CF7">
        <w:t xml:space="preserve"> </w:t>
      </w:r>
      <w:r>
        <w:t xml:space="preserve">Recordings of </w:t>
      </w:r>
      <w:r>
        <w:rPr>
          <w:sz w:val="22"/>
          <w:szCs w:val="22"/>
        </w:rPr>
        <w:t>r</w:t>
      </w:r>
      <w:r w:rsidRPr="00566CF7">
        <w:rPr>
          <w:sz w:val="22"/>
          <w:szCs w:val="22"/>
        </w:rPr>
        <w:t xml:space="preserve">elax </w:t>
      </w:r>
      <w:r>
        <w:rPr>
          <w:sz w:val="22"/>
          <w:szCs w:val="22"/>
        </w:rPr>
        <w:t>c</w:t>
      </w:r>
      <w:r w:rsidRPr="00566CF7">
        <w:rPr>
          <w:sz w:val="22"/>
          <w:szCs w:val="22"/>
        </w:rPr>
        <w:t>ondition</w:t>
      </w:r>
      <w:r>
        <w:rPr>
          <w:sz w:val="22"/>
          <w:szCs w:val="22"/>
        </w:rPr>
        <w:t xml:space="preserve"> (</w:t>
      </w:r>
      <w:r w:rsidRPr="00566CF7">
        <w:rPr>
          <w:sz w:val="22"/>
          <w:szCs w:val="22"/>
        </w:rPr>
        <w:t>86 subjects</w:t>
      </w:r>
      <w:r>
        <w:rPr>
          <w:sz w:val="22"/>
          <w:szCs w:val="22"/>
        </w:rPr>
        <w:t>)</w:t>
      </w:r>
      <w:r w:rsidRPr="00566CF7">
        <w:rPr>
          <w:sz w:val="22"/>
          <w:szCs w:val="22"/>
        </w:rPr>
        <w:t xml:space="preserve">, </w:t>
      </w:r>
      <w:r>
        <w:rPr>
          <w:sz w:val="22"/>
          <w:szCs w:val="22"/>
        </w:rPr>
        <w:t>a</w:t>
      </w:r>
      <w:r w:rsidRPr="00566CF7">
        <w:rPr>
          <w:sz w:val="22"/>
          <w:szCs w:val="22"/>
        </w:rPr>
        <w:t xml:space="preserve">fter </w:t>
      </w:r>
      <w:r>
        <w:rPr>
          <w:sz w:val="22"/>
          <w:szCs w:val="22"/>
        </w:rPr>
        <w:t>e</w:t>
      </w:r>
      <w:r w:rsidRPr="00566CF7">
        <w:rPr>
          <w:sz w:val="22"/>
          <w:szCs w:val="22"/>
        </w:rPr>
        <w:t xml:space="preserve">xercise </w:t>
      </w:r>
      <w:r>
        <w:rPr>
          <w:sz w:val="22"/>
          <w:szCs w:val="22"/>
        </w:rPr>
        <w:t>(</w:t>
      </w:r>
      <w:r w:rsidRPr="00566CF7">
        <w:rPr>
          <w:sz w:val="22"/>
          <w:szCs w:val="22"/>
        </w:rPr>
        <w:t>40 subjects</w:t>
      </w:r>
      <w:r>
        <w:rPr>
          <w:sz w:val="22"/>
          <w:szCs w:val="22"/>
        </w:rPr>
        <w:t>),</w:t>
      </w:r>
      <w:r w:rsidRPr="00566CF7">
        <w:rPr>
          <w:sz w:val="22"/>
          <w:szCs w:val="22"/>
        </w:rPr>
        <w:t xml:space="preserve"> </w:t>
      </w:r>
      <w:r>
        <w:rPr>
          <w:sz w:val="22"/>
          <w:szCs w:val="22"/>
        </w:rPr>
        <w:t>s</w:t>
      </w:r>
      <w:r w:rsidRPr="00566CF7">
        <w:rPr>
          <w:sz w:val="22"/>
          <w:szCs w:val="22"/>
        </w:rPr>
        <w:t xml:space="preserve">hort </w:t>
      </w:r>
      <w:r>
        <w:rPr>
          <w:sz w:val="22"/>
          <w:szCs w:val="22"/>
        </w:rPr>
        <w:t>t</w:t>
      </w:r>
      <w:r w:rsidRPr="00566CF7">
        <w:rPr>
          <w:sz w:val="22"/>
          <w:szCs w:val="22"/>
        </w:rPr>
        <w:t>ime-</w:t>
      </w:r>
      <w:r>
        <w:rPr>
          <w:sz w:val="22"/>
          <w:szCs w:val="22"/>
        </w:rPr>
        <w:t>l</w:t>
      </w:r>
      <w:r w:rsidRPr="00566CF7">
        <w:rPr>
          <w:sz w:val="22"/>
          <w:szCs w:val="22"/>
        </w:rPr>
        <w:t xml:space="preserve">apse </w:t>
      </w:r>
      <w:r>
        <w:rPr>
          <w:sz w:val="22"/>
          <w:szCs w:val="22"/>
        </w:rPr>
        <w:t>(</w:t>
      </w:r>
      <w:r w:rsidRPr="00566CF7">
        <w:rPr>
          <w:sz w:val="22"/>
          <w:szCs w:val="22"/>
        </w:rPr>
        <w:t>55 subjects</w:t>
      </w:r>
      <w:r>
        <w:rPr>
          <w:sz w:val="22"/>
          <w:szCs w:val="22"/>
        </w:rPr>
        <w:t>)</w:t>
      </w:r>
      <w:r w:rsidRPr="00566CF7">
        <w:rPr>
          <w:sz w:val="22"/>
          <w:szCs w:val="22"/>
        </w:rPr>
        <w:t xml:space="preserve">, </w:t>
      </w:r>
      <w:r>
        <w:rPr>
          <w:sz w:val="22"/>
          <w:szCs w:val="22"/>
        </w:rPr>
        <w:t>l</w:t>
      </w:r>
      <w:r w:rsidRPr="00566CF7">
        <w:rPr>
          <w:sz w:val="22"/>
          <w:szCs w:val="22"/>
        </w:rPr>
        <w:t xml:space="preserve">ong </w:t>
      </w:r>
      <w:r>
        <w:rPr>
          <w:sz w:val="22"/>
          <w:szCs w:val="22"/>
        </w:rPr>
        <w:t>l</w:t>
      </w:r>
      <w:r w:rsidRPr="00566CF7">
        <w:rPr>
          <w:sz w:val="22"/>
          <w:szCs w:val="22"/>
        </w:rPr>
        <w:t>ime-</w:t>
      </w:r>
      <w:r>
        <w:rPr>
          <w:sz w:val="22"/>
          <w:szCs w:val="22"/>
        </w:rPr>
        <w:t>l</w:t>
      </w:r>
      <w:r w:rsidRPr="00566CF7">
        <w:rPr>
          <w:sz w:val="22"/>
          <w:szCs w:val="22"/>
        </w:rPr>
        <w:t xml:space="preserve">apse </w:t>
      </w:r>
      <w:r>
        <w:rPr>
          <w:sz w:val="22"/>
          <w:szCs w:val="22"/>
        </w:rPr>
        <w:t>(</w:t>
      </w:r>
      <w:r w:rsidRPr="00566CF7">
        <w:rPr>
          <w:sz w:val="22"/>
          <w:szCs w:val="22"/>
        </w:rPr>
        <w:t>37 subjects</w:t>
      </w:r>
      <w:r>
        <w:rPr>
          <w:sz w:val="22"/>
          <w:szCs w:val="22"/>
        </w:rPr>
        <w:t>)</w:t>
      </w:r>
      <w:r w:rsidRPr="00566CF7">
        <w:rPr>
          <w:sz w:val="22"/>
          <w:szCs w:val="22"/>
        </w:rPr>
        <w:t xml:space="preserve">.  </w:t>
      </w:r>
    </w:p>
    <w:p w14:paraId="753A23DA" w14:textId="77777777" w:rsidR="007F20EF" w:rsidRDefault="007F20EF" w:rsidP="007F20EF">
      <w:pPr>
        <w:pStyle w:val="ListParagraph"/>
        <w:rPr>
          <w:sz w:val="22"/>
          <w:szCs w:val="22"/>
        </w:rPr>
      </w:pPr>
    </w:p>
    <w:p w14:paraId="182FB455" w14:textId="444ED76A" w:rsidR="007F20EF" w:rsidRDefault="00566CF7" w:rsidP="007F20EF">
      <w:pPr>
        <w:pStyle w:val="BodyA"/>
        <w:ind w:left="720"/>
        <w:rPr>
          <w:sz w:val="22"/>
          <w:szCs w:val="22"/>
        </w:rPr>
      </w:pPr>
      <w:r w:rsidRPr="00566CF7">
        <w:rPr>
          <w:sz w:val="22"/>
          <w:szCs w:val="22"/>
        </w:rPr>
        <w:t xml:space="preserve"> </w:t>
      </w:r>
    </w:p>
    <w:p w14:paraId="19C43597" w14:textId="398E03AC" w:rsidR="00793F0D" w:rsidRPr="007F20EF" w:rsidRDefault="009D4A1E" w:rsidP="007F20EF">
      <w:pPr>
        <w:pStyle w:val="BodyA"/>
        <w:numPr>
          <w:ilvl w:val="0"/>
          <w:numId w:val="9"/>
        </w:numPr>
        <w:rPr>
          <w:sz w:val="22"/>
          <w:szCs w:val="22"/>
        </w:rPr>
      </w:pPr>
      <w:r w:rsidRPr="007F20EF">
        <w:rPr>
          <w:i/>
          <w:iCs/>
          <w:sz w:val="22"/>
          <w:szCs w:val="22"/>
        </w:rPr>
        <w:t>Short term rest ECG database</w:t>
      </w:r>
      <w:r w:rsidRPr="007F20EF">
        <w:rPr>
          <w:sz w:val="22"/>
          <w:szCs w:val="22"/>
        </w:rPr>
        <w:t>: Recordings of 52 healthy volunteers, twice over a month period.</w:t>
      </w:r>
    </w:p>
    <w:p w14:paraId="17489B67" w14:textId="77777777" w:rsidR="00793F0D" w:rsidRDefault="00793F0D">
      <w:pPr>
        <w:pStyle w:val="Default"/>
        <w:rPr>
          <w:rFonts w:ascii="Times New Roman" w:eastAsia="Times New Roman" w:hAnsi="Times New Roman" w:cs="Times New Roman"/>
          <w:sz w:val="22"/>
          <w:szCs w:val="22"/>
        </w:rPr>
      </w:pPr>
    </w:p>
    <w:p w14:paraId="577E8513" w14:textId="3F5A8DA8" w:rsidR="00793F0D" w:rsidRDefault="009D4A1E" w:rsidP="007F20EF">
      <w:pPr>
        <w:pStyle w:val="BodyA"/>
        <w:numPr>
          <w:ilvl w:val="0"/>
          <w:numId w:val="9"/>
        </w:numPr>
        <w:rPr>
          <w:sz w:val="22"/>
          <w:szCs w:val="22"/>
        </w:rPr>
      </w:pPr>
      <w:r>
        <w:rPr>
          <w:i/>
          <w:iCs/>
          <w:sz w:val="22"/>
          <w:szCs w:val="22"/>
        </w:rPr>
        <w:t>Short term exercise ECG database</w:t>
      </w:r>
      <w:r>
        <w:rPr>
          <w:sz w:val="22"/>
          <w:szCs w:val="22"/>
        </w:rPr>
        <w:t>: Recordings of 52 healthy volunteers (same as rest</w:t>
      </w:r>
      <w:proofErr w:type="gramStart"/>
      <w:r>
        <w:rPr>
          <w:sz w:val="22"/>
          <w:szCs w:val="22"/>
        </w:rPr>
        <w:t>) ,</w:t>
      </w:r>
      <w:proofErr w:type="gramEnd"/>
      <w:r>
        <w:rPr>
          <w:sz w:val="22"/>
          <w:szCs w:val="22"/>
        </w:rPr>
        <w:t xml:space="preserve"> twice over a month period. </w:t>
      </w:r>
    </w:p>
    <w:p w14:paraId="2BC40EC2" w14:textId="77777777" w:rsidR="00793F0D" w:rsidRDefault="00793F0D">
      <w:pPr>
        <w:pStyle w:val="Default"/>
        <w:rPr>
          <w:rFonts w:ascii="Times New Roman" w:eastAsia="Times New Roman" w:hAnsi="Times New Roman" w:cs="Times New Roman"/>
          <w:sz w:val="22"/>
          <w:szCs w:val="22"/>
        </w:rPr>
      </w:pPr>
    </w:p>
    <w:p w14:paraId="1B76EEB0" w14:textId="661476B4" w:rsidR="00793F0D" w:rsidRDefault="009D4A1E" w:rsidP="007F20EF">
      <w:pPr>
        <w:pStyle w:val="BodyA"/>
        <w:numPr>
          <w:ilvl w:val="0"/>
          <w:numId w:val="9"/>
        </w:numPr>
        <w:rPr>
          <w:sz w:val="22"/>
          <w:szCs w:val="22"/>
        </w:rPr>
      </w:pPr>
      <w:r>
        <w:rPr>
          <w:i/>
          <w:iCs/>
          <w:sz w:val="22"/>
          <w:szCs w:val="22"/>
        </w:rPr>
        <w:t>Long term rest ECG database</w:t>
      </w:r>
      <w:r>
        <w:rPr>
          <w:sz w:val="22"/>
          <w:szCs w:val="22"/>
        </w:rPr>
        <w:t xml:space="preserve">: </w:t>
      </w:r>
      <w:proofErr w:type="gramStart"/>
      <w:r>
        <w:rPr>
          <w:sz w:val="22"/>
          <w:szCs w:val="22"/>
        </w:rPr>
        <w:t>2 hour</w:t>
      </w:r>
      <w:proofErr w:type="gramEnd"/>
      <w:r>
        <w:rPr>
          <w:sz w:val="22"/>
          <w:szCs w:val="22"/>
        </w:rPr>
        <w:t xml:space="preserve"> recordings of 10 healthy volunteers in a work environment. </w:t>
      </w:r>
    </w:p>
    <w:p w14:paraId="3CAF90FB" w14:textId="77777777" w:rsidR="00793F0D" w:rsidRDefault="00793F0D">
      <w:pPr>
        <w:pStyle w:val="Default"/>
        <w:rPr>
          <w:rFonts w:ascii="Times New Roman" w:eastAsia="Times New Roman" w:hAnsi="Times New Roman" w:cs="Times New Roman"/>
          <w:sz w:val="22"/>
          <w:szCs w:val="22"/>
        </w:rPr>
      </w:pPr>
    </w:p>
    <w:p w14:paraId="3659CC1E" w14:textId="2DAEEEDD" w:rsidR="00793F0D" w:rsidRDefault="009D4A1E" w:rsidP="007F20EF">
      <w:pPr>
        <w:pStyle w:val="BodyA"/>
        <w:numPr>
          <w:ilvl w:val="0"/>
          <w:numId w:val="9"/>
        </w:numPr>
        <w:rPr>
          <w:sz w:val="22"/>
          <w:szCs w:val="22"/>
        </w:rPr>
      </w:pPr>
      <w:r>
        <w:rPr>
          <w:i/>
          <w:iCs/>
          <w:sz w:val="22"/>
          <w:szCs w:val="22"/>
        </w:rPr>
        <w:t>Combined ECG and PCG</w:t>
      </w:r>
      <w:r>
        <w:rPr>
          <w:sz w:val="22"/>
          <w:szCs w:val="22"/>
        </w:rPr>
        <w:t xml:space="preserve">: Short recordings of 21 healthy volunteers </w:t>
      </w:r>
    </w:p>
    <w:p w14:paraId="2DF87A0F" w14:textId="77777777" w:rsidR="00793F0D" w:rsidRDefault="00793F0D">
      <w:pPr>
        <w:pStyle w:val="BodyA"/>
        <w:rPr>
          <w:sz w:val="22"/>
          <w:szCs w:val="22"/>
        </w:rPr>
      </w:pPr>
    </w:p>
    <w:p w14:paraId="306F5F27" w14:textId="637B551B" w:rsidR="00793F0D" w:rsidRDefault="009D4A1E" w:rsidP="007F20EF">
      <w:pPr>
        <w:pStyle w:val="BodyA"/>
        <w:numPr>
          <w:ilvl w:val="0"/>
          <w:numId w:val="9"/>
        </w:numPr>
        <w:rPr>
          <w:sz w:val="22"/>
          <w:szCs w:val="22"/>
        </w:rPr>
      </w:pPr>
      <w:r>
        <w:rPr>
          <w:i/>
          <w:iCs/>
          <w:sz w:val="22"/>
          <w:szCs w:val="22"/>
        </w:rPr>
        <w:t>Transient Otoacoustic Emissions (TEOAE</w:t>
      </w:r>
      <w:proofErr w:type="gramStart"/>
      <w:r>
        <w:rPr>
          <w:i/>
          <w:iCs/>
          <w:sz w:val="22"/>
          <w:szCs w:val="22"/>
        </w:rPr>
        <w:t xml:space="preserve">) </w:t>
      </w:r>
      <w:r>
        <w:rPr>
          <w:sz w:val="22"/>
          <w:szCs w:val="22"/>
        </w:rPr>
        <w:t>:</w:t>
      </w:r>
      <w:proofErr w:type="gramEnd"/>
      <w:r>
        <w:rPr>
          <w:sz w:val="22"/>
          <w:szCs w:val="22"/>
        </w:rPr>
        <w:t xml:space="preserve"> Recordings from 54 volunteers</w:t>
      </w:r>
    </w:p>
    <w:p w14:paraId="3BA21C82" w14:textId="77777777" w:rsidR="00793F0D" w:rsidRDefault="00793F0D">
      <w:pPr>
        <w:pStyle w:val="Default"/>
        <w:rPr>
          <w:rFonts w:ascii="Times New Roman" w:eastAsia="Times New Roman" w:hAnsi="Times New Roman" w:cs="Times New Roman"/>
          <w:sz w:val="22"/>
          <w:szCs w:val="22"/>
        </w:rPr>
      </w:pPr>
    </w:p>
    <w:p w14:paraId="552C69B0" w14:textId="77777777" w:rsidR="00793F0D" w:rsidRDefault="009D4A1E">
      <w:pPr>
        <w:pStyle w:val="Default"/>
        <w:rPr>
          <w:rFonts w:ascii="Times New Roman" w:eastAsia="Times New Roman" w:hAnsi="Times New Roman" w:cs="Times New Roman"/>
          <w:sz w:val="22"/>
          <w:szCs w:val="22"/>
        </w:rPr>
      </w:pPr>
      <w:r>
        <w:rPr>
          <w:rFonts w:ascii="Times New Roman"/>
          <w:sz w:val="22"/>
          <w:szCs w:val="22"/>
        </w:rPr>
        <w:t xml:space="preserve">A) TERMS </w:t>
      </w:r>
    </w:p>
    <w:p w14:paraId="23DF6333" w14:textId="77777777" w:rsidR="00793F0D" w:rsidRDefault="00793F0D">
      <w:pPr>
        <w:pStyle w:val="Default"/>
        <w:rPr>
          <w:rFonts w:ascii="Times New Roman" w:eastAsia="Times New Roman" w:hAnsi="Times New Roman" w:cs="Times New Roman"/>
          <w:sz w:val="22"/>
          <w:szCs w:val="22"/>
        </w:rPr>
      </w:pPr>
    </w:p>
    <w:p w14:paraId="4BED6256" w14:textId="77777777" w:rsidR="00793F0D" w:rsidRDefault="009D4A1E">
      <w:pPr>
        <w:pStyle w:val="Default"/>
        <w:rPr>
          <w:rFonts w:ascii="Times New Roman" w:eastAsia="Times New Roman" w:hAnsi="Times New Roman" w:cs="Times New Roman"/>
          <w:sz w:val="22"/>
          <w:szCs w:val="22"/>
        </w:rPr>
      </w:pPr>
      <w:r>
        <w:rPr>
          <w:rFonts w:ascii="Times New Roman"/>
          <w:sz w:val="22"/>
          <w:szCs w:val="22"/>
        </w:rPr>
        <w:t xml:space="preserve">The physiological signals were collected at the Biometrics Security Laboratory, directed by Dr. Dimitrios Hatzinakos, at the department of Electrical and Computer Engineering, University of Toronto. This project was funded by the Natural Sciences and Engineering Research Council. The purpose of the signal acquisition was the design of robust human identification algorithms. </w:t>
      </w:r>
    </w:p>
    <w:p w14:paraId="6CE249AB" w14:textId="77777777" w:rsidR="00793F0D" w:rsidRDefault="009D4A1E">
      <w:pPr>
        <w:pStyle w:val="Default"/>
        <w:rPr>
          <w:rFonts w:ascii="Times New Roman" w:eastAsia="Times New Roman" w:hAnsi="Times New Roman" w:cs="Times New Roman"/>
          <w:sz w:val="22"/>
          <w:szCs w:val="22"/>
        </w:rPr>
      </w:pPr>
      <w:r>
        <w:rPr>
          <w:rFonts w:ascii="Times New Roman"/>
          <w:sz w:val="22"/>
          <w:szCs w:val="22"/>
        </w:rPr>
        <w:t xml:space="preserve">Users of the </w:t>
      </w:r>
      <w:proofErr w:type="spellStart"/>
      <w:r>
        <w:rPr>
          <w:rFonts w:ascii="Times New Roman"/>
          <w:sz w:val="22"/>
          <w:szCs w:val="22"/>
        </w:rPr>
        <w:t>BioSec.Lab</w:t>
      </w:r>
      <w:proofErr w:type="spellEnd"/>
      <w:r>
        <w:rPr>
          <w:rFonts w:ascii="Times New Roman"/>
          <w:sz w:val="22"/>
          <w:szCs w:val="22"/>
        </w:rPr>
        <w:t xml:space="preserve"> databases must agree to the following terms: </w:t>
      </w:r>
    </w:p>
    <w:p w14:paraId="40310973" w14:textId="77777777" w:rsidR="00793F0D" w:rsidRDefault="00793F0D">
      <w:pPr>
        <w:pStyle w:val="Default"/>
        <w:rPr>
          <w:rFonts w:ascii="Times New Roman" w:eastAsia="Times New Roman" w:hAnsi="Times New Roman" w:cs="Times New Roman"/>
          <w:sz w:val="22"/>
          <w:szCs w:val="22"/>
        </w:rPr>
      </w:pPr>
    </w:p>
    <w:p w14:paraId="34446302" w14:textId="77777777" w:rsidR="00793F0D" w:rsidRDefault="009D4A1E">
      <w:pPr>
        <w:pStyle w:val="Default"/>
        <w:rPr>
          <w:rFonts w:ascii="Times New Roman" w:eastAsia="Times New Roman" w:hAnsi="Times New Roman" w:cs="Times New Roman"/>
          <w:sz w:val="22"/>
          <w:szCs w:val="22"/>
        </w:rPr>
      </w:pPr>
      <w:r>
        <w:rPr>
          <w:rFonts w:ascii="Times New Roman"/>
          <w:sz w:val="22"/>
          <w:szCs w:val="22"/>
        </w:rPr>
        <w:t xml:space="preserve">[1] The users must read and sign on the </w:t>
      </w:r>
      <w:r>
        <w:rPr>
          <w:rFonts w:hAnsi="Times New Roman"/>
          <w:sz w:val="22"/>
          <w:szCs w:val="22"/>
        </w:rPr>
        <w:t>“</w:t>
      </w:r>
      <w:r>
        <w:rPr>
          <w:rFonts w:ascii="Times New Roman"/>
          <w:sz w:val="22"/>
          <w:szCs w:val="22"/>
        </w:rPr>
        <w:t>Data Transfer Agreement</w:t>
      </w:r>
      <w:r>
        <w:rPr>
          <w:rFonts w:hAnsi="Times New Roman"/>
          <w:sz w:val="22"/>
          <w:szCs w:val="22"/>
        </w:rPr>
        <w:t>”</w:t>
      </w:r>
      <w:r>
        <w:rPr>
          <w:rFonts w:ascii="Times New Roman"/>
          <w:sz w:val="22"/>
          <w:szCs w:val="22"/>
        </w:rPr>
        <w:t xml:space="preserve">. In this form, the user must specify which database he/she is interested in acquiring. </w:t>
      </w:r>
    </w:p>
    <w:p w14:paraId="3E972296" w14:textId="77777777" w:rsidR="00793F0D" w:rsidRDefault="00793F0D">
      <w:pPr>
        <w:pStyle w:val="Default"/>
        <w:rPr>
          <w:rFonts w:ascii="Times New Roman" w:eastAsia="Times New Roman" w:hAnsi="Times New Roman" w:cs="Times New Roman"/>
          <w:sz w:val="22"/>
          <w:szCs w:val="22"/>
        </w:rPr>
      </w:pPr>
    </w:p>
    <w:p w14:paraId="4716ACAF" w14:textId="1C4A652A" w:rsidR="00793F0D" w:rsidRDefault="009D4A1E">
      <w:pPr>
        <w:pStyle w:val="Default"/>
        <w:rPr>
          <w:rFonts w:ascii="Times New Roman"/>
          <w:sz w:val="22"/>
          <w:szCs w:val="22"/>
        </w:rPr>
      </w:pPr>
      <w:r>
        <w:rPr>
          <w:rFonts w:ascii="Times New Roman"/>
          <w:sz w:val="22"/>
          <w:szCs w:val="22"/>
        </w:rPr>
        <w:t xml:space="preserve">[2] If any of </w:t>
      </w:r>
      <w:proofErr w:type="spellStart"/>
      <w:r>
        <w:rPr>
          <w:rFonts w:ascii="Times New Roman"/>
          <w:sz w:val="22"/>
          <w:szCs w:val="22"/>
        </w:rPr>
        <w:t>BioSec.Lab</w:t>
      </w:r>
      <w:proofErr w:type="spellEnd"/>
      <w:r>
        <w:rPr>
          <w:rFonts w:ascii="Times New Roman"/>
          <w:sz w:val="22"/>
          <w:szCs w:val="22"/>
        </w:rPr>
        <w:t xml:space="preserve"> databases are used, in whole or in part, for any publishable work, the following papers must be referenced: </w:t>
      </w:r>
    </w:p>
    <w:p w14:paraId="6D17CCF4" w14:textId="451E9E88" w:rsidR="0053053A" w:rsidRDefault="0053053A">
      <w:pPr>
        <w:pStyle w:val="Default"/>
        <w:rPr>
          <w:rFonts w:ascii="Times New Roman"/>
          <w:sz w:val="22"/>
          <w:szCs w:val="22"/>
        </w:rPr>
      </w:pPr>
    </w:p>
    <w:p w14:paraId="42B4A4D8" w14:textId="206DF6FB" w:rsidR="0053053A" w:rsidRPr="0053053A" w:rsidRDefault="0053053A">
      <w:pPr>
        <w:pStyle w:val="Default"/>
        <w:rPr>
          <w:rFonts w:ascii="Times New Roman"/>
          <w:b/>
          <w:bCs/>
          <w:sz w:val="22"/>
          <w:szCs w:val="22"/>
        </w:rPr>
      </w:pPr>
      <w:r>
        <w:rPr>
          <w:rFonts w:ascii="Times New Roman"/>
          <w:sz w:val="22"/>
          <w:szCs w:val="22"/>
        </w:rPr>
        <w:tab/>
      </w:r>
      <w:proofErr w:type="spellStart"/>
      <w:r w:rsidRPr="0053053A">
        <w:rPr>
          <w:rFonts w:ascii="Times New Roman"/>
          <w:b/>
          <w:bCs/>
          <w:sz w:val="22"/>
          <w:szCs w:val="22"/>
        </w:rPr>
        <w:t>UofT</w:t>
      </w:r>
      <w:proofErr w:type="spellEnd"/>
      <w:r w:rsidRPr="0053053A">
        <w:rPr>
          <w:rFonts w:ascii="Times New Roman"/>
          <w:b/>
          <w:bCs/>
          <w:sz w:val="22"/>
          <w:szCs w:val="22"/>
        </w:rPr>
        <w:t xml:space="preserve"> PPG</w:t>
      </w:r>
    </w:p>
    <w:p w14:paraId="35A8C5F7" w14:textId="34144C74" w:rsidR="0053053A" w:rsidRPr="0053053A" w:rsidRDefault="0053053A">
      <w:pPr>
        <w:pStyle w:val="Default"/>
        <w:rPr>
          <w:rFonts w:ascii="Times New Roman" w:eastAsia="Times New Roman" w:hAnsi="Times New Roman" w:cs="Times New Roman"/>
          <w:i/>
          <w:iCs/>
          <w:sz w:val="22"/>
          <w:szCs w:val="22"/>
        </w:rPr>
      </w:pPr>
      <w:proofErr w:type="spellStart"/>
      <w:r w:rsidRPr="0053053A">
        <w:rPr>
          <w:rFonts w:ascii="Times New Roman"/>
          <w:i/>
          <w:iCs/>
          <w:sz w:val="22"/>
          <w:szCs w:val="22"/>
        </w:rPr>
        <w:t>Dae</w:t>
      </w:r>
      <w:proofErr w:type="spellEnd"/>
      <w:r w:rsidRPr="0053053A">
        <w:rPr>
          <w:rFonts w:ascii="Times New Roman"/>
          <w:i/>
          <w:iCs/>
          <w:sz w:val="22"/>
          <w:szCs w:val="22"/>
        </w:rPr>
        <w:t xml:space="preserve"> Yon Hwang, Bilal Taha, Da Same Lee and D. Hatzinakos, </w:t>
      </w:r>
      <w:r w:rsidRPr="0053053A">
        <w:rPr>
          <w:rFonts w:ascii="Times New Roman"/>
          <w:i/>
          <w:iCs/>
          <w:sz w:val="22"/>
          <w:szCs w:val="22"/>
        </w:rPr>
        <w:t>“</w:t>
      </w:r>
      <w:r w:rsidRPr="0053053A">
        <w:rPr>
          <w:rFonts w:ascii="Times New Roman"/>
          <w:i/>
          <w:iCs/>
          <w:sz w:val="22"/>
          <w:szCs w:val="22"/>
        </w:rPr>
        <w:t>Evaluation of the time Stability and Uniqueness in PPG -based Biometric System</w:t>
      </w:r>
      <w:r w:rsidRPr="0053053A">
        <w:rPr>
          <w:rFonts w:ascii="Times New Roman"/>
          <w:i/>
          <w:iCs/>
          <w:sz w:val="22"/>
          <w:szCs w:val="22"/>
        </w:rPr>
        <w:t>”</w:t>
      </w:r>
      <w:r w:rsidRPr="0053053A">
        <w:rPr>
          <w:rFonts w:ascii="Times New Roman"/>
          <w:i/>
          <w:iCs/>
          <w:sz w:val="22"/>
          <w:szCs w:val="22"/>
        </w:rPr>
        <w:t xml:space="preserve">, IEEE Transactions on Information Forensics </w:t>
      </w:r>
      <w:proofErr w:type="spellStart"/>
      <w:r w:rsidRPr="0053053A">
        <w:rPr>
          <w:rFonts w:ascii="Times New Roman"/>
          <w:i/>
          <w:iCs/>
          <w:sz w:val="22"/>
          <w:szCs w:val="22"/>
        </w:rPr>
        <w:t>ans</w:t>
      </w:r>
      <w:proofErr w:type="spellEnd"/>
      <w:r w:rsidRPr="0053053A">
        <w:rPr>
          <w:rFonts w:ascii="Times New Roman"/>
          <w:i/>
          <w:iCs/>
          <w:sz w:val="22"/>
          <w:szCs w:val="22"/>
        </w:rPr>
        <w:t xml:space="preserve"> Security, Vol. 16, pp. 116-130, 2021</w:t>
      </w:r>
    </w:p>
    <w:p w14:paraId="64FEC14C" w14:textId="77777777" w:rsidR="0053053A" w:rsidRDefault="0053053A">
      <w:pPr>
        <w:pStyle w:val="Default"/>
        <w:rPr>
          <w:rFonts w:ascii="Times New Roman" w:eastAsia="Times New Roman" w:hAnsi="Times New Roman" w:cs="Times New Roman"/>
          <w:sz w:val="22"/>
          <w:szCs w:val="22"/>
        </w:rPr>
      </w:pPr>
    </w:p>
    <w:p w14:paraId="25B61505" w14:textId="321FB846" w:rsidR="00793F0D" w:rsidRDefault="009D4A1E" w:rsidP="0053053A">
      <w:pPr>
        <w:pStyle w:val="Default"/>
        <w:ind w:firstLine="720"/>
        <w:rPr>
          <w:rFonts w:ascii="Times New Roman" w:eastAsia="Times New Roman" w:hAnsi="Times New Roman" w:cs="Times New Roman"/>
          <w:b/>
          <w:bCs/>
          <w:sz w:val="22"/>
          <w:szCs w:val="22"/>
          <w:u w:val="single"/>
        </w:rPr>
      </w:pPr>
      <w:proofErr w:type="spellStart"/>
      <w:r>
        <w:rPr>
          <w:rFonts w:ascii="Times New Roman"/>
          <w:b/>
          <w:bCs/>
          <w:sz w:val="22"/>
          <w:szCs w:val="22"/>
          <w:u w:val="single"/>
        </w:rPr>
        <w:t>Uoft</w:t>
      </w:r>
      <w:r w:rsidR="00023E93">
        <w:rPr>
          <w:rFonts w:ascii="Times New Roman"/>
          <w:b/>
          <w:bCs/>
          <w:sz w:val="22"/>
          <w:szCs w:val="22"/>
          <w:u w:val="single"/>
        </w:rPr>
        <w:t>ECG</w:t>
      </w:r>
      <w:proofErr w:type="spellEnd"/>
    </w:p>
    <w:p w14:paraId="555126CC" w14:textId="733A6105" w:rsidR="00793F0D" w:rsidRDefault="009D4A1E">
      <w:pPr>
        <w:pStyle w:val="Default"/>
        <w:rPr>
          <w:rFonts w:ascii="Times New Roman"/>
          <w:i/>
          <w:iCs/>
          <w:sz w:val="22"/>
          <w:szCs w:val="22"/>
        </w:rPr>
      </w:pPr>
      <w:r>
        <w:rPr>
          <w:rFonts w:ascii="Times New Roman"/>
          <w:i/>
          <w:iCs/>
          <w:sz w:val="22"/>
          <w:szCs w:val="22"/>
        </w:rPr>
        <w:lastRenderedPageBreak/>
        <w:t xml:space="preserve">S. Wahabi, S. </w:t>
      </w:r>
      <w:proofErr w:type="spellStart"/>
      <w:r>
        <w:rPr>
          <w:rFonts w:ascii="Times New Roman"/>
          <w:i/>
          <w:iCs/>
          <w:sz w:val="22"/>
          <w:szCs w:val="22"/>
        </w:rPr>
        <w:t>Pouryayevali</w:t>
      </w:r>
      <w:proofErr w:type="spellEnd"/>
      <w:r>
        <w:rPr>
          <w:rFonts w:ascii="Times New Roman"/>
          <w:i/>
          <w:iCs/>
          <w:sz w:val="22"/>
          <w:szCs w:val="22"/>
        </w:rPr>
        <w:t>, S. Hari, and D. Hatzinakos, "On Evaluating ECG Biometric Systems: Session-Dependence and Body Posture," IEEE Transactions on</w:t>
      </w:r>
      <w:r>
        <w:rPr>
          <w:rFonts w:hAnsi="Times New Roman"/>
          <w:i/>
          <w:iCs/>
          <w:sz w:val="22"/>
          <w:szCs w:val="22"/>
        </w:rPr>
        <w:t> </w:t>
      </w:r>
      <w:r>
        <w:rPr>
          <w:rFonts w:ascii="Times New Roman"/>
          <w:i/>
          <w:iCs/>
          <w:sz w:val="22"/>
          <w:szCs w:val="22"/>
        </w:rPr>
        <w:t xml:space="preserve">Information Forensics and Security, vol.9, no.11, pp. 2002-2013, Nov. </w:t>
      </w:r>
      <w:proofErr w:type="gramStart"/>
      <w:r>
        <w:rPr>
          <w:rFonts w:ascii="Times New Roman"/>
          <w:i/>
          <w:iCs/>
          <w:sz w:val="22"/>
          <w:szCs w:val="22"/>
        </w:rPr>
        <w:t>2014</w:t>
      </w:r>
      <w:proofErr w:type="gramEnd"/>
    </w:p>
    <w:p w14:paraId="21A90171" w14:textId="6ED8584B" w:rsidR="007B052C" w:rsidRDefault="007B052C">
      <w:pPr>
        <w:pStyle w:val="Default"/>
        <w:rPr>
          <w:rFonts w:ascii="Times New Roman" w:eastAsia="Times New Roman" w:hAnsi="Times New Roman" w:cs="Times New Roman"/>
          <w:b/>
          <w:bCs/>
          <w:i/>
          <w:iCs/>
          <w:sz w:val="22"/>
          <w:szCs w:val="22"/>
          <w:u w:val="single"/>
        </w:rPr>
      </w:pPr>
    </w:p>
    <w:p w14:paraId="7CC034FF" w14:textId="309FF882" w:rsidR="007B052C" w:rsidRDefault="007B052C">
      <w:pPr>
        <w:pStyle w:val="Default"/>
        <w:rPr>
          <w:rFonts w:ascii="Times New Roman" w:eastAsia="Times New Roman" w:hAnsi="Times New Roman" w:cs="Times New Roman"/>
          <w:b/>
          <w:bCs/>
          <w:i/>
          <w:iCs/>
          <w:sz w:val="22"/>
          <w:szCs w:val="22"/>
          <w:u w:val="single"/>
        </w:rPr>
      </w:pPr>
      <w:r w:rsidRPr="00DC0FBB">
        <w:rPr>
          <w:rFonts w:ascii="Times New Roman" w:eastAsia="Times New Roman" w:hAnsi="Times New Roman" w:cs="Times New Roman"/>
          <w:b/>
          <w:bCs/>
          <w:i/>
          <w:iCs/>
          <w:sz w:val="22"/>
          <w:szCs w:val="22"/>
        </w:rPr>
        <w:t xml:space="preserve">             </w:t>
      </w:r>
      <w:proofErr w:type="spellStart"/>
      <w:r w:rsidRPr="007B052C">
        <w:rPr>
          <w:rFonts w:ascii="Times New Roman" w:eastAsia="Times New Roman" w:hAnsi="Times New Roman" w:cs="Times New Roman"/>
          <w:b/>
          <w:bCs/>
          <w:i/>
          <w:iCs/>
          <w:sz w:val="22"/>
          <w:szCs w:val="22"/>
          <w:u w:val="single"/>
        </w:rPr>
        <w:t>BioSec.Lab</w:t>
      </w:r>
      <w:proofErr w:type="spellEnd"/>
      <w:r w:rsidRPr="007B052C">
        <w:rPr>
          <w:rFonts w:ascii="Times New Roman" w:eastAsia="Times New Roman" w:hAnsi="Times New Roman" w:cs="Times New Roman"/>
          <w:b/>
          <w:bCs/>
          <w:i/>
          <w:iCs/>
          <w:sz w:val="22"/>
          <w:szCs w:val="22"/>
          <w:u w:val="single"/>
        </w:rPr>
        <w:t xml:space="preserve"> PPG Database</w:t>
      </w:r>
    </w:p>
    <w:p w14:paraId="73A3FF0E" w14:textId="639C40FD" w:rsidR="007B052C" w:rsidRDefault="007B052C">
      <w:pPr>
        <w:pStyle w:val="Default"/>
        <w:rPr>
          <w:rFonts w:ascii="Times New Roman" w:eastAsia="Times New Roman" w:hAnsi="Times New Roman" w:cs="Times New Roman"/>
          <w:b/>
          <w:bCs/>
          <w:i/>
          <w:iCs/>
          <w:sz w:val="22"/>
          <w:szCs w:val="22"/>
          <w:u w:val="single"/>
        </w:rPr>
      </w:pPr>
      <w:r>
        <w:rPr>
          <w:rFonts w:ascii="Verdana" w:hAnsi="Verdana"/>
          <w:sz w:val="18"/>
          <w:szCs w:val="18"/>
          <w:shd w:val="clear" w:color="auto" w:fill="FFFFFF"/>
        </w:rPr>
        <w:t xml:space="preserve">U. Yadav, </w:t>
      </w:r>
      <w:proofErr w:type="spellStart"/>
      <w:r>
        <w:rPr>
          <w:rFonts w:ascii="Verdana" w:hAnsi="Verdana"/>
          <w:sz w:val="18"/>
          <w:szCs w:val="18"/>
          <w:shd w:val="clear" w:color="auto" w:fill="FFFFFF"/>
        </w:rPr>
        <w:t>S.</w:t>
      </w:r>
      <w:proofErr w:type="gramStart"/>
      <w:r>
        <w:rPr>
          <w:rFonts w:ascii="Verdana" w:hAnsi="Verdana"/>
          <w:sz w:val="18"/>
          <w:szCs w:val="18"/>
          <w:shd w:val="clear" w:color="auto" w:fill="FFFFFF"/>
        </w:rPr>
        <w:t>N.Abbas</w:t>
      </w:r>
      <w:proofErr w:type="spellEnd"/>
      <w:proofErr w:type="gramEnd"/>
      <w:r>
        <w:rPr>
          <w:rFonts w:ascii="Verdana" w:hAnsi="Verdana"/>
          <w:sz w:val="18"/>
          <w:szCs w:val="18"/>
          <w:shd w:val="clear" w:color="auto" w:fill="FFFFFF"/>
        </w:rPr>
        <w:t>, D. Hatzinakos, "Evaluation of PPG Biometrics for Authentication in different states" </w:t>
      </w:r>
      <w:r>
        <w:rPr>
          <w:rStyle w:val="Emphasis"/>
          <w:rFonts w:ascii="Verdana" w:hAnsi="Verdana"/>
          <w:sz w:val="18"/>
          <w:szCs w:val="18"/>
          <w:shd w:val="clear" w:color="auto" w:fill="FFFFFF"/>
        </w:rPr>
        <w:t>The 11th IAPR International Conference on Biometrics </w:t>
      </w:r>
      <w:r>
        <w:rPr>
          <w:rFonts w:ascii="Verdana" w:hAnsi="Verdana"/>
          <w:sz w:val="18"/>
          <w:szCs w:val="18"/>
          <w:shd w:val="clear" w:color="auto" w:fill="FFFFFF"/>
        </w:rPr>
        <w:t>(</w:t>
      </w:r>
      <w:r>
        <w:rPr>
          <w:rFonts w:ascii="Verdana" w:hAnsi="Verdana"/>
          <w:i/>
          <w:iCs/>
          <w:sz w:val="18"/>
          <w:szCs w:val="18"/>
          <w:shd w:val="clear" w:color="auto" w:fill="FFFFFF"/>
        </w:rPr>
        <w:t>ICB</w:t>
      </w:r>
      <w:r>
        <w:rPr>
          <w:rFonts w:ascii="Verdana" w:hAnsi="Verdana"/>
          <w:sz w:val="18"/>
          <w:szCs w:val="18"/>
          <w:shd w:val="clear" w:color="auto" w:fill="FFFFFF"/>
        </w:rPr>
        <w:t xml:space="preserve">), </w:t>
      </w:r>
      <w:proofErr w:type="spellStart"/>
      <w:r>
        <w:rPr>
          <w:rFonts w:ascii="Verdana" w:hAnsi="Verdana"/>
          <w:sz w:val="18"/>
          <w:szCs w:val="18"/>
          <w:shd w:val="clear" w:color="auto" w:fill="FFFFFF"/>
        </w:rPr>
        <w:t>Goldcoast</w:t>
      </w:r>
      <w:proofErr w:type="spellEnd"/>
      <w:r>
        <w:rPr>
          <w:rFonts w:ascii="Verdana" w:hAnsi="Verdana"/>
          <w:sz w:val="18"/>
          <w:szCs w:val="18"/>
          <w:shd w:val="clear" w:color="auto" w:fill="FFFFFF"/>
        </w:rPr>
        <w:t>, Australia, Feb 2018</w:t>
      </w:r>
    </w:p>
    <w:p w14:paraId="254A52FA" w14:textId="77777777" w:rsidR="00793F0D" w:rsidRDefault="00793F0D">
      <w:pPr>
        <w:pStyle w:val="Default"/>
        <w:rPr>
          <w:rFonts w:ascii="Times New Roman" w:eastAsia="Times New Roman" w:hAnsi="Times New Roman" w:cs="Times New Roman"/>
          <w:sz w:val="22"/>
          <w:szCs w:val="22"/>
        </w:rPr>
      </w:pPr>
    </w:p>
    <w:p w14:paraId="2F5E05C1" w14:textId="77777777" w:rsidR="00793F0D" w:rsidRDefault="009D4A1E">
      <w:pPr>
        <w:pStyle w:val="Default"/>
        <w:ind w:firstLine="720"/>
        <w:rPr>
          <w:rFonts w:ascii="Times New Roman" w:eastAsia="Times New Roman" w:hAnsi="Times New Roman" w:cs="Times New Roman"/>
          <w:b/>
          <w:bCs/>
          <w:sz w:val="22"/>
          <w:szCs w:val="22"/>
        </w:rPr>
      </w:pPr>
      <w:r>
        <w:rPr>
          <w:rFonts w:ascii="Times New Roman"/>
          <w:b/>
          <w:bCs/>
          <w:sz w:val="22"/>
          <w:szCs w:val="22"/>
          <w:u w:val="single"/>
        </w:rPr>
        <w:t xml:space="preserve">Short term rest and exercise ECG </w:t>
      </w:r>
    </w:p>
    <w:p w14:paraId="02BFD913" w14:textId="4EB08C66" w:rsidR="00793F0D" w:rsidRDefault="009D4A1E" w:rsidP="00DC0FBB">
      <w:pPr>
        <w:pStyle w:val="Default"/>
        <w:rPr>
          <w:rFonts w:ascii="Times New Roman" w:eastAsia="Times New Roman" w:hAnsi="Times New Roman" w:cs="Times New Roman"/>
          <w:sz w:val="22"/>
          <w:szCs w:val="22"/>
        </w:rPr>
      </w:pPr>
      <w:r>
        <w:rPr>
          <w:rFonts w:ascii="Times New Roman"/>
          <w:i/>
          <w:iCs/>
          <w:sz w:val="22"/>
          <w:szCs w:val="22"/>
        </w:rPr>
        <w:t xml:space="preserve">F. </w:t>
      </w:r>
      <w:proofErr w:type="spellStart"/>
      <w:r>
        <w:rPr>
          <w:rFonts w:ascii="Times New Roman"/>
          <w:i/>
          <w:iCs/>
          <w:sz w:val="22"/>
          <w:szCs w:val="22"/>
        </w:rPr>
        <w:t>Agrafioti</w:t>
      </w:r>
      <w:proofErr w:type="spellEnd"/>
      <w:r>
        <w:rPr>
          <w:rFonts w:ascii="Times New Roman"/>
          <w:i/>
          <w:iCs/>
          <w:sz w:val="22"/>
          <w:szCs w:val="22"/>
        </w:rPr>
        <w:t xml:space="preserve">, F. M. Bui, and D. Hatzinakos, </w:t>
      </w:r>
      <w:r>
        <w:rPr>
          <w:rFonts w:hAnsi="Times New Roman"/>
          <w:i/>
          <w:iCs/>
          <w:sz w:val="22"/>
          <w:szCs w:val="22"/>
        </w:rPr>
        <w:t>“</w:t>
      </w:r>
      <w:r>
        <w:rPr>
          <w:rFonts w:ascii="Times New Roman"/>
          <w:i/>
          <w:iCs/>
          <w:sz w:val="22"/>
          <w:szCs w:val="22"/>
        </w:rPr>
        <w:t>Medical biometrics in mobile health monitoring,</w:t>
      </w:r>
      <w:r>
        <w:rPr>
          <w:rFonts w:hAnsi="Times New Roman"/>
          <w:i/>
          <w:iCs/>
          <w:sz w:val="22"/>
          <w:szCs w:val="22"/>
        </w:rPr>
        <w:t>”</w:t>
      </w:r>
      <w:r>
        <w:rPr>
          <w:i/>
          <w:iCs/>
          <w:sz w:val="22"/>
          <w:szCs w:val="22"/>
        </w:rPr>
        <w:t xml:space="preserve"> </w:t>
      </w:r>
      <w:r>
        <w:rPr>
          <w:rFonts w:ascii="Times New Roman"/>
          <w:i/>
          <w:iCs/>
          <w:sz w:val="22"/>
          <w:szCs w:val="22"/>
        </w:rPr>
        <w:t xml:space="preserve">Security and Communication Networks, July 2010, 10.1002/sec.227. </w:t>
      </w:r>
    </w:p>
    <w:p w14:paraId="14F76055" w14:textId="77777777" w:rsidR="00793F0D" w:rsidRDefault="009D4A1E">
      <w:pPr>
        <w:pStyle w:val="Default"/>
        <w:ind w:firstLine="720"/>
        <w:rPr>
          <w:rFonts w:ascii="Times New Roman" w:eastAsia="Times New Roman" w:hAnsi="Times New Roman" w:cs="Times New Roman"/>
          <w:b/>
          <w:bCs/>
          <w:sz w:val="22"/>
          <w:szCs w:val="22"/>
        </w:rPr>
      </w:pPr>
      <w:r>
        <w:rPr>
          <w:rFonts w:ascii="Times New Roman"/>
          <w:b/>
          <w:bCs/>
          <w:sz w:val="22"/>
          <w:szCs w:val="22"/>
          <w:u w:val="single"/>
        </w:rPr>
        <w:t xml:space="preserve">Long term rest ECG </w:t>
      </w:r>
    </w:p>
    <w:p w14:paraId="274F001B" w14:textId="25C17FF0" w:rsidR="00793F0D" w:rsidRDefault="009D4A1E" w:rsidP="00DC0FBB">
      <w:pPr>
        <w:pStyle w:val="Default"/>
        <w:rPr>
          <w:rFonts w:ascii="Times New Roman" w:eastAsia="Times New Roman" w:hAnsi="Times New Roman" w:cs="Times New Roman"/>
          <w:b/>
          <w:bCs/>
          <w:sz w:val="22"/>
          <w:szCs w:val="22"/>
          <w:u w:val="single"/>
        </w:rPr>
      </w:pPr>
      <w:r>
        <w:rPr>
          <w:rFonts w:ascii="Times New Roman"/>
          <w:i/>
          <w:iCs/>
          <w:sz w:val="22"/>
          <w:szCs w:val="22"/>
        </w:rPr>
        <w:t xml:space="preserve">F. </w:t>
      </w:r>
      <w:proofErr w:type="spellStart"/>
      <w:r>
        <w:rPr>
          <w:rFonts w:ascii="Times New Roman"/>
          <w:i/>
          <w:iCs/>
          <w:sz w:val="22"/>
          <w:szCs w:val="22"/>
        </w:rPr>
        <w:t>Agrafioti</w:t>
      </w:r>
      <w:proofErr w:type="spellEnd"/>
      <w:r>
        <w:rPr>
          <w:rFonts w:ascii="Times New Roman"/>
          <w:i/>
          <w:iCs/>
          <w:sz w:val="22"/>
          <w:szCs w:val="22"/>
        </w:rPr>
        <w:t xml:space="preserve">, F.M. Bui, and D. Hatzinakos, </w:t>
      </w:r>
      <w:r>
        <w:rPr>
          <w:rFonts w:hAnsi="Times New Roman"/>
          <w:i/>
          <w:iCs/>
          <w:sz w:val="22"/>
          <w:szCs w:val="22"/>
        </w:rPr>
        <w:t>“</w:t>
      </w:r>
      <w:r>
        <w:rPr>
          <w:rFonts w:ascii="Times New Roman"/>
          <w:i/>
          <w:iCs/>
          <w:sz w:val="22"/>
          <w:szCs w:val="22"/>
        </w:rPr>
        <w:t>Medical biometrics: The perils of ignoring time dependency,</w:t>
      </w:r>
      <w:r>
        <w:rPr>
          <w:rFonts w:hAnsi="Times New Roman"/>
          <w:i/>
          <w:iCs/>
          <w:sz w:val="22"/>
          <w:szCs w:val="22"/>
        </w:rPr>
        <w:t>”</w:t>
      </w:r>
      <w:r>
        <w:rPr>
          <w:i/>
          <w:iCs/>
          <w:sz w:val="22"/>
          <w:szCs w:val="22"/>
        </w:rPr>
        <w:t xml:space="preserve"> </w:t>
      </w:r>
      <w:r>
        <w:rPr>
          <w:rFonts w:ascii="Times New Roman"/>
          <w:i/>
          <w:iCs/>
          <w:sz w:val="22"/>
          <w:szCs w:val="22"/>
        </w:rPr>
        <w:t xml:space="preserve">in IEEE 3rd International Conference on Biometrics: Theory, Applications, and Systems, 2009. BTAS </w:t>
      </w:r>
      <w:r>
        <w:rPr>
          <w:rFonts w:hAnsi="Times New Roman"/>
          <w:i/>
          <w:iCs/>
          <w:sz w:val="22"/>
          <w:szCs w:val="22"/>
        </w:rPr>
        <w:t>’</w:t>
      </w:r>
      <w:r>
        <w:rPr>
          <w:rFonts w:ascii="Times New Roman"/>
          <w:i/>
          <w:iCs/>
          <w:sz w:val="22"/>
          <w:szCs w:val="22"/>
        </w:rPr>
        <w:t xml:space="preserve">09, sept. 2009, pp. 1 </w:t>
      </w:r>
      <w:r>
        <w:rPr>
          <w:rFonts w:hAnsi="Times New Roman"/>
          <w:i/>
          <w:iCs/>
          <w:sz w:val="22"/>
          <w:szCs w:val="22"/>
        </w:rPr>
        <w:t>–</w:t>
      </w:r>
      <w:r>
        <w:rPr>
          <w:rFonts w:ascii="Times New Roman"/>
          <w:i/>
          <w:iCs/>
          <w:sz w:val="22"/>
          <w:szCs w:val="22"/>
        </w:rPr>
        <w:t xml:space="preserve">6. </w:t>
      </w:r>
    </w:p>
    <w:p w14:paraId="1CC3CAFA" w14:textId="77777777" w:rsidR="00793F0D" w:rsidRDefault="00793F0D">
      <w:pPr>
        <w:pStyle w:val="Default"/>
        <w:ind w:firstLine="720"/>
        <w:rPr>
          <w:rFonts w:ascii="Times New Roman" w:eastAsia="Times New Roman" w:hAnsi="Times New Roman" w:cs="Times New Roman"/>
          <w:b/>
          <w:bCs/>
          <w:sz w:val="22"/>
          <w:szCs w:val="22"/>
          <w:u w:val="single"/>
        </w:rPr>
      </w:pPr>
    </w:p>
    <w:p w14:paraId="1E4E9105" w14:textId="77777777" w:rsidR="00793F0D" w:rsidRDefault="009D4A1E">
      <w:pPr>
        <w:pStyle w:val="Default"/>
        <w:ind w:firstLine="720"/>
        <w:rPr>
          <w:rFonts w:ascii="Times New Roman" w:eastAsia="Times New Roman" w:hAnsi="Times New Roman" w:cs="Times New Roman"/>
          <w:b/>
          <w:bCs/>
          <w:sz w:val="22"/>
          <w:szCs w:val="22"/>
        </w:rPr>
      </w:pPr>
      <w:r>
        <w:rPr>
          <w:rFonts w:ascii="Times New Roman"/>
          <w:b/>
          <w:bCs/>
          <w:sz w:val="22"/>
          <w:szCs w:val="22"/>
          <w:u w:val="single"/>
        </w:rPr>
        <w:t xml:space="preserve">Combined ECG and PCG </w:t>
      </w:r>
    </w:p>
    <w:p w14:paraId="471E2922" w14:textId="77777777" w:rsidR="00793F0D" w:rsidRDefault="009D4A1E">
      <w:pPr>
        <w:pStyle w:val="Default"/>
        <w:rPr>
          <w:rFonts w:ascii="Times New Roman" w:eastAsia="Times New Roman" w:hAnsi="Times New Roman" w:cs="Times New Roman"/>
          <w:sz w:val="22"/>
          <w:szCs w:val="22"/>
        </w:rPr>
      </w:pPr>
      <w:r>
        <w:rPr>
          <w:rFonts w:ascii="Times New Roman"/>
          <w:i/>
          <w:iCs/>
          <w:sz w:val="22"/>
          <w:szCs w:val="22"/>
        </w:rPr>
        <w:t xml:space="preserve">Z. S. </w:t>
      </w:r>
      <w:proofErr w:type="spellStart"/>
      <w:r>
        <w:rPr>
          <w:rFonts w:ascii="Times New Roman"/>
          <w:i/>
          <w:iCs/>
          <w:sz w:val="22"/>
          <w:szCs w:val="22"/>
        </w:rPr>
        <w:t>Fatemian</w:t>
      </w:r>
      <w:proofErr w:type="spellEnd"/>
      <w:r>
        <w:rPr>
          <w:rFonts w:ascii="Times New Roman"/>
          <w:i/>
          <w:iCs/>
          <w:sz w:val="22"/>
          <w:szCs w:val="22"/>
        </w:rPr>
        <w:t xml:space="preserve">, F. </w:t>
      </w:r>
      <w:proofErr w:type="spellStart"/>
      <w:r>
        <w:rPr>
          <w:rFonts w:ascii="Times New Roman"/>
          <w:i/>
          <w:iCs/>
          <w:sz w:val="22"/>
          <w:szCs w:val="22"/>
        </w:rPr>
        <w:t>Agrafioti</w:t>
      </w:r>
      <w:proofErr w:type="spellEnd"/>
      <w:r>
        <w:rPr>
          <w:rFonts w:ascii="Times New Roman"/>
          <w:i/>
          <w:iCs/>
          <w:sz w:val="22"/>
          <w:szCs w:val="22"/>
        </w:rPr>
        <w:t xml:space="preserve">, D. Hatzinakos, </w:t>
      </w:r>
      <w:proofErr w:type="spellStart"/>
      <w:r>
        <w:rPr>
          <w:rFonts w:ascii="Times New Roman"/>
          <w:i/>
          <w:iCs/>
          <w:sz w:val="22"/>
          <w:szCs w:val="22"/>
        </w:rPr>
        <w:t>HeartID</w:t>
      </w:r>
      <w:proofErr w:type="spellEnd"/>
      <w:r>
        <w:rPr>
          <w:rFonts w:ascii="Times New Roman"/>
          <w:i/>
          <w:iCs/>
          <w:sz w:val="22"/>
          <w:szCs w:val="22"/>
        </w:rPr>
        <w:t xml:space="preserve">: Cardiac Biometric Recognition, IEEE Fourth International Conference on Biometrics: Theory, Applications and Systems (BTAS 2010), Sept. 27-29, 2010, Washington DC, USA </w:t>
      </w:r>
    </w:p>
    <w:p w14:paraId="6B1CDFA8" w14:textId="77777777" w:rsidR="00793F0D" w:rsidRDefault="00793F0D">
      <w:pPr>
        <w:pStyle w:val="Default"/>
        <w:rPr>
          <w:rFonts w:ascii="Times New Roman" w:eastAsia="Times New Roman" w:hAnsi="Times New Roman" w:cs="Times New Roman"/>
          <w:sz w:val="22"/>
          <w:szCs w:val="22"/>
        </w:rPr>
      </w:pPr>
    </w:p>
    <w:p w14:paraId="4DBD15DC" w14:textId="77777777" w:rsidR="00793F0D" w:rsidRDefault="009D4A1E">
      <w:pPr>
        <w:pStyle w:val="BodyA"/>
        <w:rPr>
          <w:i/>
          <w:iCs/>
          <w:sz w:val="22"/>
          <w:szCs w:val="22"/>
        </w:rPr>
      </w:pPr>
      <w:r>
        <w:rPr>
          <w:sz w:val="22"/>
          <w:szCs w:val="22"/>
        </w:rPr>
        <w:tab/>
      </w:r>
      <w:r>
        <w:rPr>
          <w:b/>
          <w:bCs/>
          <w:sz w:val="22"/>
          <w:szCs w:val="22"/>
          <w:u w:val="single"/>
        </w:rPr>
        <w:t xml:space="preserve">Transient Otoacoustic Emissions (TEOAE) </w:t>
      </w:r>
    </w:p>
    <w:p w14:paraId="69FC6D10" w14:textId="77777777" w:rsidR="00793F0D" w:rsidRDefault="009D4A1E">
      <w:pPr>
        <w:pStyle w:val="BodyA"/>
        <w:rPr>
          <w:i/>
          <w:iCs/>
          <w:sz w:val="22"/>
          <w:szCs w:val="22"/>
        </w:rPr>
      </w:pPr>
      <w:r>
        <w:rPr>
          <w:i/>
          <w:iCs/>
          <w:sz w:val="22"/>
          <w:szCs w:val="22"/>
        </w:rPr>
        <w:t>Y. Liu, D. Hatzinakos, "</w:t>
      </w:r>
      <w:proofErr w:type="spellStart"/>
      <w:r>
        <w:rPr>
          <w:i/>
          <w:iCs/>
          <w:sz w:val="22"/>
          <w:szCs w:val="22"/>
        </w:rPr>
        <w:t>Earprint</w:t>
      </w:r>
      <w:proofErr w:type="spellEnd"/>
      <w:r>
        <w:rPr>
          <w:i/>
          <w:iCs/>
          <w:sz w:val="22"/>
          <w:szCs w:val="22"/>
        </w:rPr>
        <w:t xml:space="preserve">: Transient Evoked Otoacoustic Emission for Biometrics," Information Forensics and Security, IEEE Transactions </w:t>
      </w:r>
      <w:proofErr w:type="gramStart"/>
      <w:r>
        <w:rPr>
          <w:i/>
          <w:iCs/>
          <w:sz w:val="22"/>
          <w:szCs w:val="22"/>
        </w:rPr>
        <w:t>on ,</w:t>
      </w:r>
      <w:proofErr w:type="gramEnd"/>
      <w:r>
        <w:rPr>
          <w:i/>
          <w:iCs/>
          <w:sz w:val="22"/>
          <w:szCs w:val="22"/>
        </w:rPr>
        <w:t xml:space="preserve"> vol.9, no.12, pp.2291,2301, Dec. 2014</w:t>
      </w:r>
    </w:p>
    <w:p w14:paraId="13F0FE58" w14:textId="77777777" w:rsidR="00793F0D" w:rsidRDefault="00793F0D">
      <w:pPr>
        <w:pStyle w:val="Default"/>
        <w:rPr>
          <w:rFonts w:ascii="Times New Roman" w:eastAsia="Times New Roman" w:hAnsi="Times New Roman" w:cs="Times New Roman"/>
          <w:sz w:val="22"/>
          <w:szCs w:val="22"/>
        </w:rPr>
      </w:pPr>
    </w:p>
    <w:p w14:paraId="1F5A2F4B" w14:textId="77777777" w:rsidR="00793F0D" w:rsidRDefault="009D4A1E">
      <w:pPr>
        <w:pStyle w:val="Default"/>
        <w:rPr>
          <w:rFonts w:ascii="Times New Roman" w:eastAsia="Times New Roman" w:hAnsi="Times New Roman" w:cs="Times New Roman"/>
          <w:sz w:val="22"/>
          <w:szCs w:val="22"/>
        </w:rPr>
      </w:pPr>
      <w:r>
        <w:rPr>
          <w:rFonts w:ascii="Times New Roman"/>
          <w:sz w:val="22"/>
          <w:szCs w:val="22"/>
        </w:rPr>
        <w:t xml:space="preserve">[3] Any use of the databases in the development of a commercial product, or the distribution or sharing of the data with a third party, is prohibited. </w:t>
      </w:r>
    </w:p>
    <w:p w14:paraId="61D501FF" w14:textId="77777777" w:rsidR="00793F0D" w:rsidRDefault="00793F0D">
      <w:pPr>
        <w:pStyle w:val="BodyA"/>
        <w:rPr>
          <w:sz w:val="22"/>
          <w:szCs w:val="22"/>
        </w:rPr>
      </w:pPr>
    </w:p>
    <w:p w14:paraId="43BA84DA" w14:textId="77777777" w:rsidR="00793F0D" w:rsidRDefault="00793F0D">
      <w:pPr>
        <w:pStyle w:val="BodyA"/>
        <w:rPr>
          <w:sz w:val="22"/>
          <w:szCs w:val="22"/>
        </w:rPr>
      </w:pPr>
    </w:p>
    <w:p w14:paraId="65878AA4" w14:textId="77777777" w:rsidR="00793F0D" w:rsidRDefault="00793F0D">
      <w:pPr>
        <w:pStyle w:val="BodyA"/>
        <w:rPr>
          <w:sz w:val="22"/>
          <w:szCs w:val="22"/>
        </w:rPr>
      </w:pPr>
    </w:p>
    <w:p w14:paraId="1BDEA18D" w14:textId="77777777" w:rsidR="00793F0D" w:rsidRDefault="009D4A1E">
      <w:pPr>
        <w:pStyle w:val="Default"/>
        <w:rPr>
          <w:rFonts w:ascii="Times New Roman" w:eastAsia="Times New Roman" w:hAnsi="Times New Roman" w:cs="Times New Roman"/>
          <w:sz w:val="22"/>
          <w:szCs w:val="22"/>
        </w:rPr>
      </w:pPr>
      <w:r>
        <w:rPr>
          <w:rFonts w:ascii="Times New Roman"/>
          <w:sz w:val="22"/>
          <w:szCs w:val="22"/>
        </w:rPr>
        <w:t xml:space="preserve">B) STATEMENT </w:t>
      </w:r>
    </w:p>
    <w:p w14:paraId="46E86E3F" w14:textId="77777777" w:rsidR="00793F0D" w:rsidRDefault="00793F0D">
      <w:pPr>
        <w:pStyle w:val="Default"/>
        <w:rPr>
          <w:rFonts w:ascii="Times New Roman" w:eastAsia="Times New Roman" w:hAnsi="Times New Roman" w:cs="Times New Roman"/>
          <w:sz w:val="22"/>
          <w:szCs w:val="22"/>
        </w:rPr>
      </w:pPr>
    </w:p>
    <w:p w14:paraId="5DDA406D" w14:textId="77777777" w:rsidR="00793F0D" w:rsidRDefault="009D4A1E">
      <w:pPr>
        <w:pStyle w:val="Default"/>
        <w:rPr>
          <w:rFonts w:ascii="Times New Roman" w:eastAsia="Times New Roman" w:hAnsi="Times New Roman" w:cs="Times New Roman"/>
          <w:sz w:val="22"/>
          <w:szCs w:val="22"/>
        </w:rPr>
      </w:pPr>
      <w:r>
        <w:rPr>
          <w:rFonts w:ascii="Times New Roman"/>
          <w:sz w:val="22"/>
          <w:szCs w:val="22"/>
        </w:rPr>
        <w:t xml:space="preserve">I have read the above </w:t>
      </w:r>
      <w:proofErr w:type="gramStart"/>
      <w:r>
        <w:rPr>
          <w:rFonts w:ascii="Times New Roman"/>
          <w:sz w:val="22"/>
          <w:szCs w:val="22"/>
        </w:rPr>
        <w:t>statement, and</w:t>
      </w:r>
      <w:proofErr w:type="gramEnd"/>
      <w:r>
        <w:rPr>
          <w:rFonts w:ascii="Times New Roman"/>
          <w:sz w:val="22"/>
          <w:szCs w:val="22"/>
        </w:rPr>
        <w:t xml:space="preserve"> agreed to all terms of use. I understand that the violation of the use will be legally pursued. </w:t>
      </w:r>
    </w:p>
    <w:p w14:paraId="18E671C3" w14:textId="77777777" w:rsidR="00793F0D" w:rsidRDefault="00793F0D">
      <w:pPr>
        <w:pStyle w:val="Default"/>
        <w:rPr>
          <w:rFonts w:ascii="Times New Roman" w:eastAsia="Times New Roman" w:hAnsi="Times New Roman" w:cs="Times New Roman"/>
          <w:sz w:val="22"/>
          <w:szCs w:val="22"/>
        </w:rPr>
      </w:pPr>
    </w:p>
    <w:p w14:paraId="5BA70959" w14:textId="77777777" w:rsidR="00793F0D" w:rsidRDefault="009D4A1E">
      <w:pPr>
        <w:pStyle w:val="Default"/>
        <w:rPr>
          <w:rFonts w:ascii="Times New Roman" w:eastAsia="Times New Roman" w:hAnsi="Times New Roman" w:cs="Times New Roman"/>
          <w:sz w:val="22"/>
          <w:szCs w:val="22"/>
        </w:rPr>
      </w:pPr>
      <w:r>
        <w:rPr>
          <w:rFonts w:ascii="Times New Roman"/>
          <w:sz w:val="22"/>
          <w:szCs w:val="22"/>
        </w:rPr>
        <w:t>________________________________________________________________________________</w:t>
      </w:r>
    </w:p>
    <w:p w14:paraId="321E8E6C" w14:textId="77777777" w:rsidR="00793F0D" w:rsidRDefault="009D4A1E">
      <w:pPr>
        <w:pStyle w:val="Default"/>
        <w:rPr>
          <w:rFonts w:ascii="Times New Roman" w:eastAsia="Times New Roman" w:hAnsi="Times New Roman" w:cs="Times New Roman"/>
          <w:sz w:val="22"/>
          <w:szCs w:val="22"/>
        </w:rPr>
      </w:pPr>
      <w:r>
        <w:rPr>
          <w:rFonts w:ascii="Times New Roman"/>
          <w:sz w:val="22"/>
          <w:szCs w:val="22"/>
        </w:rPr>
        <w:t xml:space="preserve">(Recipient Principal Investigator or Scientist Printed Name and Title) </w:t>
      </w:r>
      <w:r>
        <w:rPr>
          <w:rFonts w:ascii="Times New Roman"/>
          <w:sz w:val="22"/>
          <w:szCs w:val="22"/>
        </w:rPr>
        <w:tab/>
        <w:t xml:space="preserve">(Signature) </w:t>
      </w:r>
      <w:r>
        <w:rPr>
          <w:rFonts w:ascii="Times New Roman"/>
          <w:sz w:val="22"/>
          <w:szCs w:val="22"/>
        </w:rPr>
        <w:tab/>
        <w:t>(Date)</w:t>
      </w:r>
    </w:p>
    <w:p w14:paraId="594A9F12" w14:textId="77777777" w:rsidR="00793F0D" w:rsidRDefault="00793F0D">
      <w:pPr>
        <w:pStyle w:val="Default"/>
        <w:rPr>
          <w:rFonts w:ascii="Times New Roman" w:eastAsia="Times New Roman" w:hAnsi="Times New Roman" w:cs="Times New Roman"/>
          <w:sz w:val="22"/>
          <w:szCs w:val="22"/>
        </w:rPr>
      </w:pPr>
    </w:p>
    <w:p w14:paraId="1EC56D94" w14:textId="77777777" w:rsidR="00793F0D" w:rsidRDefault="009D4A1E">
      <w:pPr>
        <w:pStyle w:val="Default"/>
        <w:rPr>
          <w:rFonts w:ascii="Times New Roman" w:eastAsia="Times New Roman" w:hAnsi="Times New Roman" w:cs="Times New Roman"/>
          <w:sz w:val="22"/>
          <w:szCs w:val="22"/>
        </w:rPr>
      </w:pPr>
      <w:r>
        <w:rPr>
          <w:rFonts w:ascii="Times New Roman"/>
          <w:sz w:val="22"/>
          <w:szCs w:val="22"/>
        </w:rPr>
        <w:t>________________________________________________________________________________</w:t>
      </w:r>
    </w:p>
    <w:p w14:paraId="170979CB" w14:textId="77777777" w:rsidR="00793F0D" w:rsidRDefault="009D4A1E">
      <w:pPr>
        <w:pStyle w:val="Default"/>
        <w:rPr>
          <w:rFonts w:ascii="Times New Roman" w:eastAsia="Times New Roman" w:hAnsi="Times New Roman" w:cs="Times New Roman"/>
          <w:sz w:val="22"/>
          <w:szCs w:val="22"/>
        </w:rPr>
      </w:pPr>
      <w:r>
        <w:rPr>
          <w:rFonts w:ascii="Times New Roman"/>
          <w:sz w:val="22"/>
          <w:szCs w:val="22"/>
        </w:rPr>
        <w:t xml:space="preserve">(Recipient Scientist Organization and Address) </w:t>
      </w:r>
    </w:p>
    <w:p w14:paraId="61922EF8" w14:textId="77777777" w:rsidR="00793F0D" w:rsidRDefault="00793F0D">
      <w:pPr>
        <w:pStyle w:val="Default"/>
        <w:rPr>
          <w:rFonts w:ascii="Times New Roman" w:eastAsia="Times New Roman" w:hAnsi="Times New Roman" w:cs="Times New Roman"/>
          <w:sz w:val="22"/>
          <w:szCs w:val="22"/>
        </w:rPr>
      </w:pPr>
    </w:p>
    <w:p w14:paraId="4020D236" w14:textId="77777777" w:rsidR="00793F0D" w:rsidRDefault="009D4A1E">
      <w:pPr>
        <w:pStyle w:val="Default"/>
        <w:rPr>
          <w:rFonts w:ascii="Times New Roman" w:eastAsia="Times New Roman" w:hAnsi="Times New Roman" w:cs="Times New Roman"/>
          <w:sz w:val="22"/>
          <w:szCs w:val="22"/>
        </w:rPr>
      </w:pPr>
      <w:r>
        <w:rPr>
          <w:rFonts w:ascii="Times New Roman"/>
          <w:sz w:val="22"/>
          <w:szCs w:val="22"/>
        </w:rPr>
        <w:t>________________________________________________________________________________</w:t>
      </w:r>
    </w:p>
    <w:p w14:paraId="462D2D98" w14:textId="77777777" w:rsidR="00793F0D" w:rsidRDefault="009D4A1E">
      <w:pPr>
        <w:pStyle w:val="Default"/>
        <w:rPr>
          <w:rFonts w:ascii="Times New Roman" w:eastAsia="Times New Roman" w:hAnsi="Times New Roman" w:cs="Times New Roman"/>
          <w:sz w:val="22"/>
          <w:szCs w:val="22"/>
        </w:rPr>
      </w:pPr>
      <w:r>
        <w:rPr>
          <w:rFonts w:ascii="Times New Roman"/>
          <w:sz w:val="22"/>
          <w:szCs w:val="22"/>
        </w:rPr>
        <w:t xml:space="preserve">(Recipient Scientist Phone#) </w:t>
      </w:r>
      <w:r>
        <w:rPr>
          <w:rFonts w:ascii="Times New Roman"/>
          <w:sz w:val="22"/>
          <w:szCs w:val="22"/>
        </w:rPr>
        <w:tab/>
      </w:r>
      <w:r>
        <w:rPr>
          <w:rFonts w:ascii="Times New Roman"/>
          <w:sz w:val="22"/>
          <w:szCs w:val="22"/>
        </w:rPr>
        <w:tab/>
      </w:r>
      <w:r>
        <w:rPr>
          <w:rFonts w:ascii="Times New Roman"/>
          <w:sz w:val="22"/>
          <w:szCs w:val="22"/>
        </w:rPr>
        <w:tab/>
      </w:r>
      <w:r>
        <w:rPr>
          <w:rFonts w:ascii="Times New Roman"/>
          <w:sz w:val="22"/>
          <w:szCs w:val="22"/>
        </w:rPr>
        <w:tab/>
        <w:t>(Fax #)</w:t>
      </w:r>
      <w:r>
        <w:rPr>
          <w:rFonts w:ascii="Times New Roman"/>
          <w:sz w:val="22"/>
          <w:szCs w:val="22"/>
        </w:rPr>
        <w:tab/>
      </w:r>
      <w:r>
        <w:rPr>
          <w:rFonts w:ascii="Times New Roman"/>
          <w:sz w:val="22"/>
          <w:szCs w:val="22"/>
        </w:rPr>
        <w:tab/>
      </w:r>
      <w:r>
        <w:rPr>
          <w:rFonts w:ascii="Times New Roman"/>
          <w:sz w:val="22"/>
          <w:szCs w:val="22"/>
        </w:rPr>
        <w:tab/>
        <w:t>(Email Address)</w:t>
      </w:r>
    </w:p>
    <w:p w14:paraId="4E3B011A" w14:textId="77777777" w:rsidR="00793F0D" w:rsidRDefault="00793F0D">
      <w:pPr>
        <w:pStyle w:val="Default"/>
        <w:rPr>
          <w:rFonts w:ascii="Times New Roman" w:eastAsia="Times New Roman" w:hAnsi="Times New Roman" w:cs="Times New Roman"/>
          <w:sz w:val="22"/>
          <w:szCs w:val="22"/>
        </w:rPr>
      </w:pPr>
    </w:p>
    <w:p w14:paraId="48A616F7" w14:textId="77777777" w:rsidR="00793F0D" w:rsidRDefault="009D4A1E">
      <w:pPr>
        <w:pStyle w:val="Default"/>
        <w:rPr>
          <w:rFonts w:ascii="Times New Roman" w:eastAsia="Times New Roman" w:hAnsi="Times New Roman" w:cs="Times New Roman"/>
          <w:sz w:val="22"/>
          <w:szCs w:val="22"/>
        </w:rPr>
      </w:pPr>
      <w:r>
        <w:rPr>
          <w:rFonts w:ascii="Times New Roman"/>
          <w:sz w:val="22"/>
          <w:szCs w:val="22"/>
        </w:rPr>
        <w:t>Please sign on the Data Transfer Agreement and the attached Permission Form for Use of Data. Return by email (scanned forms) to the University</w:t>
      </w:r>
      <w:r>
        <w:rPr>
          <w:rFonts w:hAnsi="Times New Roman"/>
          <w:sz w:val="22"/>
          <w:szCs w:val="22"/>
        </w:rPr>
        <w:t>’</w:t>
      </w:r>
      <w:r>
        <w:rPr>
          <w:rFonts w:ascii="Times New Roman"/>
          <w:sz w:val="22"/>
          <w:szCs w:val="22"/>
        </w:rPr>
        <w:t xml:space="preserve">s Principal Investigator. </w:t>
      </w:r>
    </w:p>
    <w:p w14:paraId="26CBD760" w14:textId="77777777" w:rsidR="00793F0D" w:rsidRDefault="00793F0D">
      <w:pPr>
        <w:pStyle w:val="Default"/>
        <w:rPr>
          <w:rFonts w:ascii="Times New Roman" w:eastAsia="Times New Roman" w:hAnsi="Times New Roman" w:cs="Times New Roman"/>
          <w:sz w:val="22"/>
          <w:szCs w:val="22"/>
        </w:rPr>
      </w:pPr>
    </w:p>
    <w:p w14:paraId="751248F3" w14:textId="77777777" w:rsidR="00793F0D" w:rsidRDefault="009D4A1E">
      <w:pPr>
        <w:pStyle w:val="Default"/>
        <w:rPr>
          <w:rFonts w:ascii="Times New Roman" w:eastAsia="Times New Roman" w:hAnsi="Times New Roman" w:cs="Times New Roman"/>
          <w:sz w:val="22"/>
          <w:szCs w:val="22"/>
        </w:rPr>
      </w:pPr>
      <w:r>
        <w:rPr>
          <w:rFonts w:ascii="Times New Roman"/>
          <w:sz w:val="22"/>
          <w:szCs w:val="22"/>
        </w:rPr>
        <w:t xml:space="preserve">Your shipping address: </w:t>
      </w:r>
    </w:p>
    <w:p w14:paraId="598592A1" w14:textId="77777777" w:rsidR="00793F0D" w:rsidRDefault="00793F0D">
      <w:pPr>
        <w:pStyle w:val="Default"/>
        <w:rPr>
          <w:rFonts w:ascii="Times New Roman" w:eastAsia="Times New Roman" w:hAnsi="Times New Roman" w:cs="Times New Roman"/>
          <w:sz w:val="22"/>
          <w:szCs w:val="22"/>
        </w:rPr>
      </w:pPr>
    </w:p>
    <w:p w14:paraId="74570A2B" w14:textId="77777777" w:rsidR="00793F0D" w:rsidRDefault="009D4A1E">
      <w:pPr>
        <w:pStyle w:val="Default"/>
        <w:rPr>
          <w:rFonts w:ascii="Times New Roman" w:eastAsia="Times New Roman" w:hAnsi="Times New Roman" w:cs="Times New Roman"/>
          <w:sz w:val="22"/>
          <w:szCs w:val="22"/>
        </w:rPr>
      </w:pPr>
      <w:r>
        <w:rPr>
          <w:rFonts w:ascii="Times New Roman"/>
          <w:sz w:val="22"/>
          <w:szCs w:val="22"/>
        </w:rPr>
        <w:t>Please note that it is the receiver</w:t>
      </w:r>
      <w:r>
        <w:rPr>
          <w:rFonts w:hAnsi="Times New Roman"/>
          <w:sz w:val="22"/>
          <w:szCs w:val="22"/>
        </w:rPr>
        <w:t>’</w:t>
      </w:r>
      <w:r>
        <w:rPr>
          <w:rFonts w:ascii="Times New Roman"/>
          <w:sz w:val="22"/>
          <w:szCs w:val="22"/>
        </w:rPr>
        <w:t xml:space="preserve">s responsibility to pay the shipping fee </w:t>
      </w:r>
    </w:p>
    <w:p w14:paraId="4A2E121A" w14:textId="77777777" w:rsidR="00793F0D" w:rsidRDefault="009D4A1E">
      <w:pPr>
        <w:pStyle w:val="Default"/>
        <w:rPr>
          <w:rFonts w:ascii="Times New Roman" w:eastAsia="Times New Roman" w:hAnsi="Times New Roman" w:cs="Times New Roman"/>
          <w:sz w:val="22"/>
          <w:szCs w:val="22"/>
        </w:rPr>
      </w:pPr>
      <w:r>
        <w:rPr>
          <w:rFonts w:ascii="Times New Roman"/>
          <w:sz w:val="22"/>
          <w:szCs w:val="22"/>
        </w:rPr>
        <w:t>________________________________________________________________________________</w:t>
      </w:r>
    </w:p>
    <w:p w14:paraId="64793A4C" w14:textId="77777777" w:rsidR="00793F0D" w:rsidRDefault="00793F0D">
      <w:pPr>
        <w:pStyle w:val="Default"/>
        <w:rPr>
          <w:rFonts w:ascii="Times New Roman" w:eastAsia="Times New Roman" w:hAnsi="Times New Roman" w:cs="Times New Roman"/>
          <w:sz w:val="22"/>
          <w:szCs w:val="22"/>
        </w:rPr>
      </w:pPr>
    </w:p>
    <w:p w14:paraId="19BE610F" w14:textId="77777777" w:rsidR="00793F0D" w:rsidRDefault="009D4A1E">
      <w:pPr>
        <w:pStyle w:val="Default"/>
        <w:rPr>
          <w:rFonts w:ascii="Times New Roman" w:eastAsia="Times New Roman" w:hAnsi="Times New Roman" w:cs="Times New Roman"/>
          <w:b/>
          <w:bCs/>
          <w:sz w:val="22"/>
          <w:szCs w:val="22"/>
        </w:rPr>
      </w:pPr>
      <w:r>
        <w:rPr>
          <w:rFonts w:ascii="Times New Roman"/>
          <w:b/>
          <w:bCs/>
          <w:sz w:val="22"/>
          <w:szCs w:val="22"/>
        </w:rPr>
        <w:t>Contact of the University</w:t>
      </w:r>
      <w:r>
        <w:rPr>
          <w:rFonts w:hAnsi="Times New Roman"/>
          <w:b/>
          <w:bCs/>
          <w:sz w:val="22"/>
          <w:szCs w:val="22"/>
        </w:rPr>
        <w:t>’</w:t>
      </w:r>
      <w:r>
        <w:rPr>
          <w:rFonts w:ascii="Times New Roman"/>
          <w:b/>
          <w:bCs/>
          <w:sz w:val="22"/>
          <w:szCs w:val="22"/>
        </w:rPr>
        <w:t xml:space="preserve">s Principal Investigator: </w:t>
      </w:r>
    </w:p>
    <w:p w14:paraId="379E420F" w14:textId="77777777" w:rsidR="00793F0D" w:rsidRDefault="00793F0D">
      <w:pPr>
        <w:pStyle w:val="Default"/>
        <w:rPr>
          <w:rFonts w:ascii="Times New Roman" w:eastAsia="Times New Roman" w:hAnsi="Times New Roman" w:cs="Times New Roman"/>
          <w:sz w:val="22"/>
          <w:szCs w:val="22"/>
        </w:rPr>
      </w:pPr>
    </w:p>
    <w:p w14:paraId="4D590979" w14:textId="77777777" w:rsidR="00793F0D" w:rsidRDefault="009D4A1E">
      <w:pPr>
        <w:pStyle w:val="Default"/>
        <w:rPr>
          <w:rFonts w:ascii="Times New Roman" w:eastAsia="Times New Roman" w:hAnsi="Times New Roman" w:cs="Times New Roman"/>
          <w:sz w:val="22"/>
          <w:szCs w:val="22"/>
        </w:rPr>
      </w:pPr>
      <w:r>
        <w:rPr>
          <w:rFonts w:ascii="Times New Roman"/>
          <w:sz w:val="22"/>
          <w:szCs w:val="22"/>
        </w:rPr>
        <w:t xml:space="preserve">Dr. Dimitrios Hatzinakos </w:t>
      </w:r>
    </w:p>
    <w:p w14:paraId="6BCD407E" w14:textId="77777777" w:rsidR="00793F0D" w:rsidRDefault="00793F0D">
      <w:pPr>
        <w:pStyle w:val="Default"/>
        <w:rPr>
          <w:rFonts w:ascii="Times New Roman" w:eastAsia="Times New Roman" w:hAnsi="Times New Roman" w:cs="Times New Roman"/>
          <w:sz w:val="22"/>
          <w:szCs w:val="22"/>
        </w:rPr>
      </w:pPr>
    </w:p>
    <w:p w14:paraId="3C30244D" w14:textId="77777777" w:rsidR="00793F0D" w:rsidRDefault="009D4A1E">
      <w:pPr>
        <w:pStyle w:val="Default"/>
        <w:rPr>
          <w:rFonts w:ascii="Times New Roman" w:eastAsia="Times New Roman" w:hAnsi="Times New Roman" w:cs="Times New Roman"/>
          <w:sz w:val="22"/>
          <w:szCs w:val="22"/>
        </w:rPr>
      </w:pPr>
      <w:r>
        <w:rPr>
          <w:rFonts w:ascii="Times New Roman"/>
          <w:sz w:val="22"/>
          <w:szCs w:val="22"/>
        </w:rPr>
        <w:t xml:space="preserve">Dept. of Electrical and Computer Engineering University of Toronto 40 St. George Street BAHEN Bld., Room 4144 Toronto, Ontario, Canada M5S 2E4 </w:t>
      </w:r>
    </w:p>
    <w:p w14:paraId="1DED61A3" w14:textId="77777777" w:rsidR="00793F0D" w:rsidRDefault="009D4A1E">
      <w:pPr>
        <w:pStyle w:val="BodyA"/>
        <w:rPr>
          <w:sz w:val="22"/>
          <w:szCs w:val="22"/>
        </w:rPr>
      </w:pPr>
      <w:r>
        <w:rPr>
          <w:b/>
          <w:bCs/>
          <w:sz w:val="22"/>
          <w:szCs w:val="22"/>
        </w:rPr>
        <w:t>e-mail</w:t>
      </w:r>
      <w:r>
        <w:rPr>
          <w:sz w:val="22"/>
          <w:szCs w:val="22"/>
        </w:rPr>
        <w:t xml:space="preserve">: </w:t>
      </w:r>
      <w:r>
        <w:rPr>
          <w:color w:val="000099"/>
          <w:sz w:val="22"/>
          <w:szCs w:val="22"/>
          <w:u w:color="000099"/>
          <w:lang w:val="fr-FR"/>
        </w:rPr>
        <w:t xml:space="preserve">dimitris@comm.utoronto.ca </w:t>
      </w:r>
      <w:r>
        <w:rPr>
          <w:b/>
          <w:bCs/>
          <w:sz w:val="22"/>
          <w:szCs w:val="22"/>
        </w:rPr>
        <w:t xml:space="preserve">Telephone: </w:t>
      </w:r>
      <w:r>
        <w:rPr>
          <w:sz w:val="22"/>
          <w:szCs w:val="22"/>
        </w:rPr>
        <w:t xml:space="preserve">+1-416-978-1613 </w:t>
      </w:r>
      <w:r>
        <w:rPr>
          <w:b/>
          <w:bCs/>
          <w:sz w:val="22"/>
          <w:szCs w:val="22"/>
        </w:rPr>
        <w:t>Fax</w:t>
      </w:r>
      <w:r>
        <w:rPr>
          <w:sz w:val="22"/>
          <w:szCs w:val="22"/>
        </w:rPr>
        <w:t>: +1-416-978-4425</w:t>
      </w:r>
    </w:p>
    <w:p w14:paraId="36C75E84" w14:textId="77777777" w:rsidR="00793F0D" w:rsidRDefault="00793F0D">
      <w:pPr>
        <w:pStyle w:val="Default"/>
      </w:pPr>
    </w:p>
    <w:sectPr w:rsidR="00793F0D">
      <w:headerReference w:type="default" r:id="rId7"/>
      <w:footerReference w:type="default" r:id="rId8"/>
      <w:headerReference w:type="first" r:id="rId9"/>
      <w:footerReference w:type="first" r:id="rId10"/>
      <w:pgSz w:w="12240" w:h="15840"/>
      <w:pgMar w:top="1440"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CD6B1" w14:textId="77777777" w:rsidR="000C14B7" w:rsidRDefault="000C14B7">
      <w:r>
        <w:separator/>
      </w:r>
    </w:p>
  </w:endnote>
  <w:endnote w:type="continuationSeparator" w:id="0">
    <w:p w14:paraId="4D15BF77" w14:textId="77777777" w:rsidR="000C14B7" w:rsidRDefault="000C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93BB5" w14:textId="2D43356E" w:rsidR="00793F0D" w:rsidRDefault="009D4A1E">
    <w:pPr>
      <w:pStyle w:val="Footer"/>
      <w:jc w:val="right"/>
    </w:pPr>
    <w:r>
      <w:rPr>
        <w:sz w:val="22"/>
        <w:szCs w:val="22"/>
      </w:rPr>
      <w:t xml:space="preserve">Page </w:t>
    </w:r>
    <w:r>
      <w:rPr>
        <w:sz w:val="22"/>
        <w:szCs w:val="22"/>
      </w:rPr>
      <w:fldChar w:fldCharType="begin"/>
    </w:r>
    <w:r>
      <w:rPr>
        <w:sz w:val="22"/>
        <w:szCs w:val="22"/>
      </w:rPr>
      <w:instrText xml:space="preserve"> PAGE </w:instrText>
    </w:r>
    <w:r>
      <w:rPr>
        <w:sz w:val="22"/>
        <w:szCs w:val="22"/>
      </w:rPr>
      <w:fldChar w:fldCharType="separate"/>
    </w:r>
    <w:r w:rsidR="00A25191">
      <w:rPr>
        <w:noProof/>
        <w:sz w:val="22"/>
        <w:szCs w:val="22"/>
      </w:rPr>
      <w:t>6</w:t>
    </w:r>
    <w:r>
      <w:rPr>
        <w:sz w:val="22"/>
        <w:szCs w:val="22"/>
      </w:rPr>
      <w:fldChar w:fldCharType="end"/>
    </w:r>
    <w:r>
      <w:rPr>
        <w:sz w:val="22"/>
        <w:szCs w:val="22"/>
      </w:rPr>
      <w:t xml:space="preserve"> of </w:t>
    </w:r>
    <w:r>
      <w:rPr>
        <w:sz w:val="22"/>
        <w:szCs w:val="22"/>
      </w:rPr>
      <w:fldChar w:fldCharType="begin"/>
    </w:r>
    <w:r>
      <w:rPr>
        <w:sz w:val="22"/>
        <w:szCs w:val="22"/>
      </w:rPr>
      <w:instrText xml:space="preserve"> NUMPAGES </w:instrText>
    </w:r>
    <w:r>
      <w:rPr>
        <w:sz w:val="22"/>
        <w:szCs w:val="22"/>
      </w:rPr>
      <w:fldChar w:fldCharType="separate"/>
    </w:r>
    <w:r w:rsidR="00A25191">
      <w:rPr>
        <w:noProof/>
        <w:sz w:val="22"/>
        <w:szCs w:val="22"/>
      </w:rPr>
      <w:t>6</w:t>
    </w:r>
    <w:r>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4F74" w14:textId="094B6B57" w:rsidR="00793F0D" w:rsidRDefault="009D4A1E">
    <w:pPr>
      <w:pStyle w:val="Footer"/>
      <w:jc w:val="right"/>
    </w:pPr>
    <w:r>
      <w:rPr>
        <w:sz w:val="22"/>
        <w:szCs w:val="22"/>
      </w:rPr>
      <w:t xml:space="preserve">Page </w:t>
    </w:r>
    <w:r>
      <w:rPr>
        <w:sz w:val="22"/>
        <w:szCs w:val="22"/>
      </w:rPr>
      <w:fldChar w:fldCharType="begin"/>
    </w:r>
    <w:r>
      <w:rPr>
        <w:sz w:val="22"/>
        <w:szCs w:val="22"/>
      </w:rPr>
      <w:instrText xml:space="preserve"> PAGE </w:instrText>
    </w:r>
    <w:r>
      <w:rPr>
        <w:sz w:val="22"/>
        <w:szCs w:val="22"/>
      </w:rPr>
      <w:fldChar w:fldCharType="separate"/>
    </w:r>
    <w:r w:rsidR="00A25191">
      <w:rPr>
        <w:noProof/>
        <w:sz w:val="22"/>
        <w:szCs w:val="22"/>
      </w:rPr>
      <w:t>1</w:t>
    </w:r>
    <w:r>
      <w:rPr>
        <w:sz w:val="22"/>
        <w:szCs w:val="22"/>
      </w:rPr>
      <w:fldChar w:fldCharType="end"/>
    </w:r>
    <w:r>
      <w:rPr>
        <w:sz w:val="22"/>
        <w:szCs w:val="22"/>
      </w:rPr>
      <w:t xml:space="preserve"> of </w:t>
    </w:r>
    <w:r>
      <w:rPr>
        <w:sz w:val="22"/>
        <w:szCs w:val="22"/>
      </w:rPr>
      <w:fldChar w:fldCharType="begin"/>
    </w:r>
    <w:r>
      <w:rPr>
        <w:sz w:val="22"/>
        <w:szCs w:val="22"/>
      </w:rPr>
      <w:instrText xml:space="preserve"> NUMPAGES </w:instrText>
    </w:r>
    <w:r>
      <w:rPr>
        <w:sz w:val="22"/>
        <w:szCs w:val="22"/>
      </w:rPr>
      <w:fldChar w:fldCharType="separate"/>
    </w:r>
    <w:r w:rsidR="00A25191">
      <w:rPr>
        <w:noProof/>
        <w:sz w:val="22"/>
        <w:szCs w:val="22"/>
      </w:rPr>
      <w:t>6</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A33DA" w14:textId="77777777" w:rsidR="000C14B7" w:rsidRDefault="000C14B7">
      <w:r>
        <w:separator/>
      </w:r>
    </w:p>
  </w:footnote>
  <w:footnote w:type="continuationSeparator" w:id="0">
    <w:p w14:paraId="7949B9CE" w14:textId="77777777" w:rsidR="000C14B7" w:rsidRDefault="000C1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1926" w14:textId="77777777" w:rsidR="00793F0D" w:rsidRDefault="009D4A1E">
    <w:pPr>
      <w:pStyle w:val="Header"/>
    </w:pPr>
    <w:r>
      <w:t xml:space="preserve">Data Transfer Agreement </w:t>
    </w:r>
    <w:r>
      <w:rPr>
        <w:u w:val="thick"/>
      </w:rPr>
      <w:t>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AFA3" w14:textId="77777777" w:rsidR="00793F0D" w:rsidRDefault="00793F0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6433"/>
    <w:multiLevelType w:val="multilevel"/>
    <w:tmpl w:val="9CC4998E"/>
    <w:lvl w:ilvl="0">
      <w:start w:val="1"/>
      <w:numFmt w:val="decimal"/>
      <w:lvlText w:val="%1."/>
      <w:lvlJc w:val="left"/>
      <w:pPr>
        <w:tabs>
          <w:tab w:val="num" w:pos="720"/>
        </w:tabs>
        <w:ind w:left="720" w:hanging="360"/>
      </w:pPr>
      <w:rPr>
        <w:b/>
        <w:bCs/>
        <w:position w:val="0"/>
        <w:sz w:val="22"/>
        <w:szCs w:val="22"/>
        <w:rtl w:val="0"/>
        <w:lang w:val="en-US"/>
      </w:rPr>
    </w:lvl>
    <w:lvl w:ilvl="1">
      <w:start w:val="1"/>
      <w:numFmt w:val="lowerLetter"/>
      <w:lvlText w:val="(%2)"/>
      <w:lvlJc w:val="left"/>
      <w:pPr>
        <w:tabs>
          <w:tab w:val="num" w:pos="1358"/>
        </w:tabs>
        <w:ind w:left="1358" w:hanging="278"/>
      </w:pPr>
      <w:rPr>
        <w:b/>
        <w:bCs/>
        <w:position w:val="0"/>
        <w:sz w:val="22"/>
        <w:szCs w:val="22"/>
        <w:rtl w:val="0"/>
        <w:lang w:val="en-US"/>
      </w:rPr>
    </w:lvl>
    <w:lvl w:ilvl="2">
      <w:start w:val="1"/>
      <w:numFmt w:val="lowerRoman"/>
      <w:lvlText w:val="%3."/>
      <w:lvlJc w:val="left"/>
      <w:pPr>
        <w:tabs>
          <w:tab w:val="num" w:pos="2091"/>
        </w:tabs>
        <w:ind w:left="2091" w:hanging="227"/>
      </w:pPr>
      <w:rPr>
        <w:b/>
        <w:bCs/>
        <w:position w:val="0"/>
        <w:sz w:val="22"/>
        <w:szCs w:val="22"/>
        <w:rtl w:val="0"/>
        <w:lang w:val="en-US"/>
      </w:rPr>
    </w:lvl>
    <w:lvl w:ilvl="3">
      <w:start w:val="1"/>
      <w:numFmt w:val="decimal"/>
      <w:lvlText w:val="%4."/>
      <w:lvlJc w:val="left"/>
      <w:pPr>
        <w:tabs>
          <w:tab w:val="num" w:pos="2798"/>
        </w:tabs>
        <w:ind w:left="2798" w:hanging="278"/>
      </w:pPr>
      <w:rPr>
        <w:b/>
        <w:bCs/>
        <w:position w:val="0"/>
        <w:sz w:val="22"/>
        <w:szCs w:val="22"/>
        <w:rtl w:val="0"/>
        <w:lang w:val="en-US"/>
      </w:rPr>
    </w:lvl>
    <w:lvl w:ilvl="4">
      <w:start w:val="1"/>
      <w:numFmt w:val="lowerLetter"/>
      <w:lvlText w:val="%5."/>
      <w:lvlJc w:val="left"/>
      <w:pPr>
        <w:tabs>
          <w:tab w:val="num" w:pos="3518"/>
        </w:tabs>
        <w:ind w:left="3518" w:hanging="278"/>
      </w:pPr>
      <w:rPr>
        <w:b/>
        <w:bCs/>
        <w:position w:val="0"/>
        <w:sz w:val="22"/>
        <w:szCs w:val="22"/>
        <w:rtl w:val="0"/>
        <w:lang w:val="en-US"/>
      </w:rPr>
    </w:lvl>
    <w:lvl w:ilvl="5">
      <w:start w:val="1"/>
      <w:numFmt w:val="lowerRoman"/>
      <w:lvlText w:val="%6."/>
      <w:lvlJc w:val="left"/>
      <w:pPr>
        <w:tabs>
          <w:tab w:val="num" w:pos="4251"/>
        </w:tabs>
        <w:ind w:left="4251" w:hanging="227"/>
      </w:pPr>
      <w:rPr>
        <w:b/>
        <w:bCs/>
        <w:position w:val="0"/>
        <w:sz w:val="22"/>
        <w:szCs w:val="22"/>
        <w:rtl w:val="0"/>
        <w:lang w:val="en-US"/>
      </w:rPr>
    </w:lvl>
    <w:lvl w:ilvl="6">
      <w:start w:val="1"/>
      <w:numFmt w:val="decimal"/>
      <w:lvlText w:val="%7."/>
      <w:lvlJc w:val="left"/>
      <w:pPr>
        <w:tabs>
          <w:tab w:val="num" w:pos="4958"/>
        </w:tabs>
        <w:ind w:left="4958" w:hanging="278"/>
      </w:pPr>
      <w:rPr>
        <w:b/>
        <w:bCs/>
        <w:position w:val="0"/>
        <w:sz w:val="22"/>
        <w:szCs w:val="22"/>
        <w:rtl w:val="0"/>
        <w:lang w:val="en-US"/>
      </w:rPr>
    </w:lvl>
    <w:lvl w:ilvl="7">
      <w:start w:val="1"/>
      <w:numFmt w:val="lowerLetter"/>
      <w:lvlText w:val="%8."/>
      <w:lvlJc w:val="left"/>
      <w:pPr>
        <w:tabs>
          <w:tab w:val="num" w:pos="5678"/>
        </w:tabs>
        <w:ind w:left="5678" w:hanging="278"/>
      </w:pPr>
      <w:rPr>
        <w:b/>
        <w:bCs/>
        <w:position w:val="0"/>
        <w:sz w:val="22"/>
        <w:szCs w:val="22"/>
        <w:rtl w:val="0"/>
        <w:lang w:val="en-US"/>
      </w:rPr>
    </w:lvl>
    <w:lvl w:ilvl="8">
      <w:start w:val="1"/>
      <w:numFmt w:val="lowerRoman"/>
      <w:lvlText w:val="%9."/>
      <w:lvlJc w:val="left"/>
      <w:pPr>
        <w:tabs>
          <w:tab w:val="num" w:pos="6411"/>
        </w:tabs>
        <w:ind w:left="6411" w:hanging="227"/>
      </w:pPr>
      <w:rPr>
        <w:b/>
        <w:bCs/>
        <w:position w:val="0"/>
        <w:sz w:val="22"/>
        <w:szCs w:val="22"/>
        <w:rtl w:val="0"/>
        <w:lang w:val="en-US"/>
      </w:rPr>
    </w:lvl>
  </w:abstractNum>
  <w:abstractNum w:abstractNumId="1" w15:restartNumberingAfterBreak="0">
    <w:nsid w:val="0D7C09B1"/>
    <w:multiLevelType w:val="hybridMultilevel"/>
    <w:tmpl w:val="193EAD7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7A14D9"/>
    <w:multiLevelType w:val="hybridMultilevel"/>
    <w:tmpl w:val="135ADF5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AAE0DCB"/>
    <w:multiLevelType w:val="multilevel"/>
    <w:tmpl w:val="BA4A2D1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2D5A1F0B"/>
    <w:multiLevelType w:val="hybridMultilevel"/>
    <w:tmpl w:val="3550C7B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D6B18A6"/>
    <w:multiLevelType w:val="multilevel"/>
    <w:tmpl w:val="98FED40E"/>
    <w:styleLink w:val="List0"/>
    <w:lvl w:ilvl="0">
      <w:start w:val="1"/>
      <w:numFmt w:val="decimal"/>
      <w:lvlText w:val="%1."/>
      <w:lvlJc w:val="left"/>
      <w:pPr>
        <w:tabs>
          <w:tab w:val="num" w:pos="720"/>
        </w:tabs>
        <w:ind w:left="720" w:hanging="360"/>
      </w:pPr>
      <w:rPr>
        <w:b/>
        <w:bCs/>
        <w:position w:val="0"/>
        <w:sz w:val="22"/>
        <w:szCs w:val="22"/>
        <w:rtl w:val="0"/>
        <w:lang w:val="en-US"/>
      </w:rPr>
    </w:lvl>
    <w:lvl w:ilvl="1">
      <w:start w:val="1"/>
      <w:numFmt w:val="lowerLetter"/>
      <w:lvlText w:val="(%2)"/>
      <w:lvlJc w:val="left"/>
      <w:pPr>
        <w:tabs>
          <w:tab w:val="num" w:pos="1358"/>
        </w:tabs>
        <w:ind w:left="1358" w:hanging="278"/>
      </w:pPr>
      <w:rPr>
        <w:b/>
        <w:bCs/>
        <w:position w:val="0"/>
        <w:sz w:val="22"/>
        <w:szCs w:val="22"/>
        <w:rtl w:val="0"/>
        <w:lang w:val="en-US"/>
      </w:rPr>
    </w:lvl>
    <w:lvl w:ilvl="2">
      <w:start w:val="1"/>
      <w:numFmt w:val="lowerRoman"/>
      <w:lvlText w:val="%3."/>
      <w:lvlJc w:val="left"/>
      <w:pPr>
        <w:tabs>
          <w:tab w:val="num" w:pos="2091"/>
        </w:tabs>
        <w:ind w:left="2091" w:hanging="227"/>
      </w:pPr>
      <w:rPr>
        <w:b/>
        <w:bCs/>
        <w:position w:val="0"/>
        <w:sz w:val="22"/>
        <w:szCs w:val="22"/>
        <w:rtl w:val="0"/>
        <w:lang w:val="en-US"/>
      </w:rPr>
    </w:lvl>
    <w:lvl w:ilvl="3">
      <w:start w:val="1"/>
      <w:numFmt w:val="decimal"/>
      <w:lvlText w:val="%4."/>
      <w:lvlJc w:val="left"/>
      <w:pPr>
        <w:tabs>
          <w:tab w:val="num" w:pos="2798"/>
        </w:tabs>
        <w:ind w:left="2798" w:hanging="278"/>
      </w:pPr>
      <w:rPr>
        <w:b/>
        <w:bCs/>
        <w:position w:val="0"/>
        <w:sz w:val="22"/>
        <w:szCs w:val="22"/>
        <w:rtl w:val="0"/>
        <w:lang w:val="en-US"/>
      </w:rPr>
    </w:lvl>
    <w:lvl w:ilvl="4">
      <w:start w:val="1"/>
      <w:numFmt w:val="lowerLetter"/>
      <w:lvlText w:val="%5."/>
      <w:lvlJc w:val="left"/>
      <w:pPr>
        <w:tabs>
          <w:tab w:val="num" w:pos="3518"/>
        </w:tabs>
        <w:ind w:left="3518" w:hanging="278"/>
      </w:pPr>
      <w:rPr>
        <w:b/>
        <w:bCs/>
        <w:position w:val="0"/>
        <w:sz w:val="22"/>
        <w:szCs w:val="22"/>
        <w:rtl w:val="0"/>
        <w:lang w:val="en-US"/>
      </w:rPr>
    </w:lvl>
    <w:lvl w:ilvl="5">
      <w:start w:val="1"/>
      <w:numFmt w:val="lowerRoman"/>
      <w:lvlText w:val="%6."/>
      <w:lvlJc w:val="left"/>
      <w:pPr>
        <w:tabs>
          <w:tab w:val="num" w:pos="4251"/>
        </w:tabs>
        <w:ind w:left="4251" w:hanging="227"/>
      </w:pPr>
      <w:rPr>
        <w:b/>
        <w:bCs/>
        <w:position w:val="0"/>
        <w:sz w:val="22"/>
        <w:szCs w:val="22"/>
        <w:rtl w:val="0"/>
        <w:lang w:val="en-US"/>
      </w:rPr>
    </w:lvl>
    <w:lvl w:ilvl="6">
      <w:start w:val="1"/>
      <w:numFmt w:val="decimal"/>
      <w:lvlText w:val="%7."/>
      <w:lvlJc w:val="left"/>
      <w:pPr>
        <w:tabs>
          <w:tab w:val="num" w:pos="4958"/>
        </w:tabs>
        <w:ind w:left="4958" w:hanging="278"/>
      </w:pPr>
      <w:rPr>
        <w:b/>
        <w:bCs/>
        <w:position w:val="0"/>
        <w:sz w:val="22"/>
        <w:szCs w:val="22"/>
        <w:rtl w:val="0"/>
        <w:lang w:val="en-US"/>
      </w:rPr>
    </w:lvl>
    <w:lvl w:ilvl="7">
      <w:start w:val="1"/>
      <w:numFmt w:val="lowerLetter"/>
      <w:lvlText w:val="%8."/>
      <w:lvlJc w:val="left"/>
      <w:pPr>
        <w:tabs>
          <w:tab w:val="num" w:pos="5678"/>
        </w:tabs>
        <w:ind w:left="5678" w:hanging="278"/>
      </w:pPr>
      <w:rPr>
        <w:b/>
        <w:bCs/>
        <w:position w:val="0"/>
        <w:sz w:val="22"/>
        <w:szCs w:val="22"/>
        <w:rtl w:val="0"/>
        <w:lang w:val="en-US"/>
      </w:rPr>
    </w:lvl>
    <w:lvl w:ilvl="8">
      <w:start w:val="1"/>
      <w:numFmt w:val="lowerRoman"/>
      <w:lvlText w:val="%9."/>
      <w:lvlJc w:val="left"/>
      <w:pPr>
        <w:tabs>
          <w:tab w:val="num" w:pos="6411"/>
        </w:tabs>
        <w:ind w:left="6411" w:hanging="227"/>
      </w:pPr>
      <w:rPr>
        <w:b/>
        <w:bCs/>
        <w:position w:val="0"/>
        <w:sz w:val="22"/>
        <w:szCs w:val="22"/>
        <w:rtl w:val="0"/>
        <w:lang w:val="en-US"/>
      </w:rPr>
    </w:lvl>
  </w:abstractNum>
  <w:abstractNum w:abstractNumId="6" w15:restartNumberingAfterBreak="0">
    <w:nsid w:val="542A1502"/>
    <w:multiLevelType w:val="multilevel"/>
    <w:tmpl w:val="658AFE3A"/>
    <w:styleLink w:val="List1"/>
    <w:lvl w:ilvl="0">
      <w:numFmt w:val="bullet"/>
      <w:lvlText w:val="•"/>
      <w:lvlJc w:val="left"/>
      <w:pPr>
        <w:tabs>
          <w:tab w:val="num" w:pos="1080"/>
        </w:tabs>
        <w:ind w:left="1080" w:hanging="360"/>
      </w:pPr>
      <w:rPr>
        <w:position w:val="0"/>
        <w:sz w:val="20"/>
        <w:szCs w:val="20"/>
        <w:rtl w:val="0"/>
        <w:lang w:val="en-US"/>
      </w:rPr>
    </w:lvl>
    <w:lvl w:ilvl="1">
      <w:start w:val="1"/>
      <w:numFmt w:val="bullet"/>
      <w:lvlText w:val="o"/>
      <w:lvlJc w:val="left"/>
      <w:pPr>
        <w:tabs>
          <w:tab w:val="num" w:pos="1800"/>
        </w:tabs>
        <w:ind w:left="1800" w:hanging="360"/>
      </w:pPr>
      <w:rPr>
        <w:position w:val="0"/>
        <w:sz w:val="24"/>
        <w:szCs w:val="24"/>
        <w:rtl w:val="0"/>
        <w:lang w:val="en-US"/>
      </w:rPr>
    </w:lvl>
    <w:lvl w:ilvl="2">
      <w:start w:val="1"/>
      <w:numFmt w:val="bullet"/>
      <w:lvlText w:val="▪"/>
      <w:lvlJc w:val="left"/>
      <w:pPr>
        <w:tabs>
          <w:tab w:val="num" w:pos="2520"/>
        </w:tabs>
        <w:ind w:left="2520" w:hanging="360"/>
      </w:pPr>
      <w:rPr>
        <w:position w:val="0"/>
        <w:sz w:val="24"/>
        <w:szCs w:val="24"/>
        <w:rtl w:val="0"/>
        <w:lang w:val="en-US"/>
      </w:rPr>
    </w:lvl>
    <w:lvl w:ilvl="3">
      <w:start w:val="1"/>
      <w:numFmt w:val="bullet"/>
      <w:lvlText w:val="•"/>
      <w:lvlJc w:val="left"/>
      <w:pPr>
        <w:tabs>
          <w:tab w:val="num" w:pos="3240"/>
        </w:tabs>
        <w:ind w:left="3240" w:hanging="360"/>
      </w:pPr>
      <w:rPr>
        <w:position w:val="0"/>
        <w:sz w:val="24"/>
        <w:szCs w:val="24"/>
        <w:rtl w:val="0"/>
        <w:lang w:val="en-US"/>
      </w:rPr>
    </w:lvl>
    <w:lvl w:ilvl="4">
      <w:start w:val="1"/>
      <w:numFmt w:val="bullet"/>
      <w:lvlText w:val="o"/>
      <w:lvlJc w:val="left"/>
      <w:pPr>
        <w:tabs>
          <w:tab w:val="num" w:pos="3960"/>
        </w:tabs>
        <w:ind w:left="3960" w:hanging="360"/>
      </w:pPr>
      <w:rPr>
        <w:position w:val="0"/>
        <w:sz w:val="24"/>
        <w:szCs w:val="24"/>
        <w:rtl w:val="0"/>
        <w:lang w:val="en-US"/>
      </w:rPr>
    </w:lvl>
    <w:lvl w:ilvl="5">
      <w:start w:val="1"/>
      <w:numFmt w:val="bullet"/>
      <w:lvlText w:val="▪"/>
      <w:lvlJc w:val="left"/>
      <w:pPr>
        <w:tabs>
          <w:tab w:val="num" w:pos="4680"/>
        </w:tabs>
        <w:ind w:left="4680" w:hanging="360"/>
      </w:pPr>
      <w:rPr>
        <w:position w:val="0"/>
        <w:sz w:val="24"/>
        <w:szCs w:val="24"/>
        <w:rtl w:val="0"/>
        <w:lang w:val="en-US"/>
      </w:rPr>
    </w:lvl>
    <w:lvl w:ilvl="6">
      <w:start w:val="1"/>
      <w:numFmt w:val="bullet"/>
      <w:lvlText w:val="•"/>
      <w:lvlJc w:val="left"/>
      <w:pPr>
        <w:tabs>
          <w:tab w:val="num" w:pos="5400"/>
        </w:tabs>
        <w:ind w:left="5400" w:hanging="360"/>
      </w:pPr>
      <w:rPr>
        <w:position w:val="0"/>
        <w:sz w:val="24"/>
        <w:szCs w:val="24"/>
        <w:rtl w:val="0"/>
        <w:lang w:val="en-US"/>
      </w:rPr>
    </w:lvl>
    <w:lvl w:ilvl="7">
      <w:start w:val="1"/>
      <w:numFmt w:val="bullet"/>
      <w:lvlText w:val="o"/>
      <w:lvlJc w:val="left"/>
      <w:pPr>
        <w:tabs>
          <w:tab w:val="num" w:pos="6120"/>
        </w:tabs>
        <w:ind w:left="6120" w:hanging="360"/>
      </w:pPr>
      <w:rPr>
        <w:position w:val="0"/>
        <w:sz w:val="24"/>
        <w:szCs w:val="24"/>
        <w:rtl w:val="0"/>
        <w:lang w:val="en-US"/>
      </w:rPr>
    </w:lvl>
    <w:lvl w:ilvl="8">
      <w:start w:val="1"/>
      <w:numFmt w:val="bullet"/>
      <w:lvlText w:val="▪"/>
      <w:lvlJc w:val="left"/>
      <w:pPr>
        <w:tabs>
          <w:tab w:val="num" w:pos="6840"/>
        </w:tabs>
        <w:ind w:left="6840" w:hanging="360"/>
      </w:pPr>
      <w:rPr>
        <w:position w:val="0"/>
        <w:sz w:val="24"/>
        <w:szCs w:val="24"/>
        <w:rtl w:val="0"/>
        <w:lang w:val="en-US"/>
      </w:rPr>
    </w:lvl>
  </w:abstractNum>
  <w:abstractNum w:abstractNumId="7" w15:restartNumberingAfterBreak="0">
    <w:nsid w:val="5D850006"/>
    <w:multiLevelType w:val="hybridMultilevel"/>
    <w:tmpl w:val="0E227144"/>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6538679C"/>
    <w:multiLevelType w:val="multilevel"/>
    <w:tmpl w:val="4CE0B436"/>
    <w:lvl w:ilvl="0">
      <w:start w:val="1"/>
      <w:numFmt w:val="bullet"/>
      <w:lvlText w:val="•"/>
      <w:lvlJc w:val="left"/>
      <w:pPr>
        <w:tabs>
          <w:tab w:val="num" w:pos="1080"/>
        </w:tabs>
        <w:ind w:left="1080" w:hanging="360"/>
      </w:pPr>
      <w:rPr>
        <w:position w:val="0"/>
        <w:sz w:val="24"/>
        <w:szCs w:val="24"/>
        <w:rtl w:val="0"/>
        <w:lang w:val="en-US"/>
      </w:rPr>
    </w:lvl>
    <w:lvl w:ilvl="1">
      <w:start w:val="1"/>
      <w:numFmt w:val="bullet"/>
      <w:lvlText w:val="o"/>
      <w:lvlJc w:val="left"/>
      <w:pPr>
        <w:tabs>
          <w:tab w:val="num" w:pos="1800"/>
        </w:tabs>
        <w:ind w:left="1800" w:hanging="360"/>
      </w:pPr>
      <w:rPr>
        <w:position w:val="0"/>
        <w:sz w:val="24"/>
        <w:szCs w:val="24"/>
        <w:rtl w:val="0"/>
        <w:lang w:val="en-US"/>
      </w:rPr>
    </w:lvl>
    <w:lvl w:ilvl="2">
      <w:start w:val="1"/>
      <w:numFmt w:val="bullet"/>
      <w:lvlText w:val="▪"/>
      <w:lvlJc w:val="left"/>
      <w:pPr>
        <w:tabs>
          <w:tab w:val="num" w:pos="2520"/>
        </w:tabs>
        <w:ind w:left="2520" w:hanging="360"/>
      </w:pPr>
      <w:rPr>
        <w:position w:val="0"/>
        <w:sz w:val="24"/>
        <w:szCs w:val="24"/>
        <w:rtl w:val="0"/>
        <w:lang w:val="en-US"/>
      </w:rPr>
    </w:lvl>
    <w:lvl w:ilvl="3">
      <w:start w:val="1"/>
      <w:numFmt w:val="bullet"/>
      <w:lvlText w:val="•"/>
      <w:lvlJc w:val="left"/>
      <w:pPr>
        <w:tabs>
          <w:tab w:val="num" w:pos="3240"/>
        </w:tabs>
        <w:ind w:left="3240" w:hanging="360"/>
      </w:pPr>
      <w:rPr>
        <w:position w:val="0"/>
        <w:sz w:val="24"/>
        <w:szCs w:val="24"/>
        <w:rtl w:val="0"/>
        <w:lang w:val="en-US"/>
      </w:rPr>
    </w:lvl>
    <w:lvl w:ilvl="4">
      <w:start w:val="1"/>
      <w:numFmt w:val="bullet"/>
      <w:lvlText w:val="o"/>
      <w:lvlJc w:val="left"/>
      <w:pPr>
        <w:tabs>
          <w:tab w:val="num" w:pos="3960"/>
        </w:tabs>
        <w:ind w:left="3960" w:hanging="360"/>
      </w:pPr>
      <w:rPr>
        <w:position w:val="0"/>
        <w:sz w:val="24"/>
        <w:szCs w:val="24"/>
        <w:rtl w:val="0"/>
        <w:lang w:val="en-US"/>
      </w:rPr>
    </w:lvl>
    <w:lvl w:ilvl="5">
      <w:start w:val="1"/>
      <w:numFmt w:val="bullet"/>
      <w:lvlText w:val="▪"/>
      <w:lvlJc w:val="left"/>
      <w:pPr>
        <w:tabs>
          <w:tab w:val="num" w:pos="4680"/>
        </w:tabs>
        <w:ind w:left="4680" w:hanging="360"/>
      </w:pPr>
      <w:rPr>
        <w:position w:val="0"/>
        <w:sz w:val="24"/>
        <w:szCs w:val="24"/>
        <w:rtl w:val="0"/>
        <w:lang w:val="en-US"/>
      </w:rPr>
    </w:lvl>
    <w:lvl w:ilvl="6">
      <w:start w:val="1"/>
      <w:numFmt w:val="bullet"/>
      <w:lvlText w:val="•"/>
      <w:lvlJc w:val="left"/>
      <w:pPr>
        <w:tabs>
          <w:tab w:val="num" w:pos="5400"/>
        </w:tabs>
        <w:ind w:left="5400" w:hanging="360"/>
      </w:pPr>
      <w:rPr>
        <w:position w:val="0"/>
        <w:sz w:val="24"/>
        <w:szCs w:val="24"/>
        <w:rtl w:val="0"/>
        <w:lang w:val="en-US"/>
      </w:rPr>
    </w:lvl>
    <w:lvl w:ilvl="7">
      <w:start w:val="1"/>
      <w:numFmt w:val="bullet"/>
      <w:lvlText w:val="o"/>
      <w:lvlJc w:val="left"/>
      <w:pPr>
        <w:tabs>
          <w:tab w:val="num" w:pos="6120"/>
        </w:tabs>
        <w:ind w:left="6120" w:hanging="360"/>
      </w:pPr>
      <w:rPr>
        <w:position w:val="0"/>
        <w:sz w:val="24"/>
        <w:szCs w:val="24"/>
        <w:rtl w:val="0"/>
        <w:lang w:val="en-US"/>
      </w:rPr>
    </w:lvl>
    <w:lvl w:ilvl="8">
      <w:start w:val="1"/>
      <w:numFmt w:val="bullet"/>
      <w:lvlText w:val="▪"/>
      <w:lvlJc w:val="left"/>
      <w:pPr>
        <w:tabs>
          <w:tab w:val="num" w:pos="6840"/>
        </w:tabs>
        <w:ind w:left="6840" w:hanging="360"/>
      </w:pPr>
      <w:rPr>
        <w:position w:val="0"/>
        <w:sz w:val="24"/>
        <w:szCs w:val="24"/>
        <w:rtl w:val="0"/>
        <w:lang w:val="en-US"/>
      </w:rPr>
    </w:lvl>
  </w:abstractNum>
  <w:abstractNum w:abstractNumId="9" w15:restartNumberingAfterBreak="0">
    <w:nsid w:val="7DC250B8"/>
    <w:multiLevelType w:val="multilevel"/>
    <w:tmpl w:val="BE5ED5A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abstractNumId w:val="0"/>
  </w:num>
  <w:num w:numId="2">
    <w:abstractNumId w:val="3"/>
  </w:num>
  <w:num w:numId="3">
    <w:abstractNumId w:val="5"/>
  </w:num>
  <w:num w:numId="4">
    <w:abstractNumId w:val="8"/>
  </w:num>
  <w:num w:numId="5">
    <w:abstractNumId w:val="9"/>
  </w:num>
  <w:num w:numId="6">
    <w:abstractNumId w:val="6"/>
  </w:num>
  <w:num w:numId="7">
    <w:abstractNumId w:val="4"/>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F0D"/>
    <w:rsid w:val="00023E93"/>
    <w:rsid w:val="000C14B7"/>
    <w:rsid w:val="004E14E5"/>
    <w:rsid w:val="0053053A"/>
    <w:rsid w:val="00566CF7"/>
    <w:rsid w:val="005B7555"/>
    <w:rsid w:val="00793F0D"/>
    <w:rsid w:val="007B052C"/>
    <w:rsid w:val="007F20EF"/>
    <w:rsid w:val="00990368"/>
    <w:rsid w:val="009D4A1E"/>
    <w:rsid w:val="00A25191"/>
    <w:rsid w:val="00DB0522"/>
    <w:rsid w:val="00DC0FBB"/>
    <w:rsid w:val="00DE26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A8A5"/>
  <w15:docId w15:val="{EB6E8604-34DD-40F0-ACCD-568DD29C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hAnsi="Arial Unicode MS" w:cs="Arial Unicode MS"/>
      <w:color w:val="000000"/>
      <w:u w:color="000000"/>
    </w:rPr>
  </w:style>
  <w:style w:type="paragraph" w:styleId="Footer">
    <w:name w:val="footer"/>
    <w:pPr>
      <w:tabs>
        <w:tab w:val="center" w:pos="4320"/>
        <w:tab w:val="right" w:pos="8640"/>
      </w:tabs>
    </w:pPr>
    <w:rPr>
      <w:rFonts w:hAnsi="Arial Unicode MS" w:cs="Arial Unicode MS"/>
      <w:color w:val="000000"/>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A">
    <w:name w:val="Body A"/>
    <w:rPr>
      <w:rFonts w:hAnsi="Arial Unicode MS" w:cs="Arial Unicode MS"/>
      <w:color w:val="000000"/>
      <w:u w:color="000000"/>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Default">
    <w:name w:val="Default"/>
    <w:rPr>
      <w:rFonts w:ascii="Calibri" w:eastAsia="Calibri" w:hAnsi="Calibri" w:cs="Calibri"/>
      <w:color w:val="000000"/>
      <w:sz w:val="24"/>
      <w:szCs w:val="24"/>
      <w:u w:color="000000"/>
    </w:rPr>
  </w:style>
  <w:style w:type="paragraph" w:styleId="BodyText">
    <w:name w:val="Body Text"/>
    <w:pPr>
      <w:jc w:val="both"/>
    </w:pPr>
    <w:rPr>
      <w:rFonts w:hAnsi="Arial Unicode MS" w:cs="Arial Unicode MS"/>
      <w:color w:val="000000"/>
      <w:sz w:val="22"/>
      <w:szCs w:val="22"/>
      <w:u w:color="000000"/>
    </w:rPr>
  </w:style>
  <w:style w:type="numbering" w:customStyle="1" w:styleId="List1">
    <w:name w:val="List 1"/>
    <w:basedOn w:val="ImportedStyle2"/>
    <w:pPr>
      <w:numPr>
        <w:numId w:val="6"/>
      </w:numPr>
    </w:pPr>
  </w:style>
  <w:style w:type="numbering" w:customStyle="1" w:styleId="ImportedStyle2">
    <w:name w:val="Imported Style 2"/>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66C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CF7"/>
    <w:rPr>
      <w:rFonts w:ascii="Segoe UI" w:hAnsi="Segoe UI" w:cs="Segoe UI"/>
      <w:sz w:val="18"/>
      <w:szCs w:val="18"/>
    </w:rPr>
  </w:style>
  <w:style w:type="character" w:styleId="Emphasis">
    <w:name w:val="Emphasis"/>
    <w:basedOn w:val="DefaultParagraphFont"/>
    <w:uiPriority w:val="20"/>
    <w:qFormat/>
    <w:rsid w:val="007B052C"/>
    <w:rPr>
      <w:i/>
      <w:iCs/>
    </w:rPr>
  </w:style>
  <w:style w:type="paragraph" w:styleId="CommentSubject">
    <w:name w:val="annotation subject"/>
    <w:basedOn w:val="CommentText"/>
    <w:next w:val="CommentText"/>
    <w:link w:val="CommentSubjectChar"/>
    <w:uiPriority w:val="99"/>
    <w:semiHidden/>
    <w:unhideWhenUsed/>
    <w:rsid w:val="00A25191"/>
    <w:rPr>
      <w:b/>
      <w:bCs/>
    </w:rPr>
  </w:style>
  <w:style w:type="character" w:customStyle="1" w:styleId="CommentSubjectChar">
    <w:name w:val="Comment Subject Char"/>
    <w:basedOn w:val="CommentTextChar"/>
    <w:link w:val="CommentSubject"/>
    <w:uiPriority w:val="99"/>
    <w:semiHidden/>
    <w:rsid w:val="00A25191"/>
    <w:rPr>
      <w:b/>
      <w:bCs/>
    </w:rPr>
  </w:style>
  <w:style w:type="paragraph" w:styleId="ListParagraph">
    <w:name w:val="List Paragraph"/>
    <w:basedOn w:val="Normal"/>
    <w:uiPriority w:val="34"/>
    <w:qFormat/>
    <w:rsid w:val="007F2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026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Dimitrios Hatzinakos</dc:creator>
  <cp:lastModifiedBy>Dimitrios Hatzinakos</cp:lastModifiedBy>
  <cp:revision>7</cp:revision>
  <dcterms:created xsi:type="dcterms:W3CDTF">2018-05-23T15:06:00Z</dcterms:created>
  <dcterms:modified xsi:type="dcterms:W3CDTF">2021-04-29T14:14:00Z</dcterms:modified>
</cp:coreProperties>
</file>